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58A" w:rsidRPr="001D458A" w:rsidRDefault="001D458A" w:rsidP="001D458A">
      <w:pPr>
        <w:spacing w:after="0" w:line="240" w:lineRule="auto"/>
        <w:jc w:val="center"/>
        <w:rPr>
          <w:rFonts w:ascii="Times New Roman" w:eastAsia="Calibri" w:hAnsi="Times New Roman" w:cs="Times New Roman"/>
          <w:b/>
          <w:lang w:eastAsia="ru-RU"/>
        </w:rPr>
      </w:pPr>
      <w:r w:rsidRPr="001D458A">
        <w:rPr>
          <w:rFonts w:ascii="Times New Roman" w:eastAsia="Calibri" w:hAnsi="Times New Roman" w:cs="Times New Roman"/>
          <w:b/>
          <w:lang w:eastAsia="ru-RU"/>
        </w:rPr>
        <w:t>Адаптированная рабочая программа основного общего образования</w:t>
      </w:r>
    </w:p>
    <w:p w:rsidR="001D458A" w:rsidRPr="001D458A" w:rsidRDefault="001D458A" w:rsidP="001D458A">
      <w:pPr>
        <w:spacing w:after="0" w:line="240" w:lineRule="auto"/>
        <w:jc w:val="center"/>
        <w:rPr>
          <w:rFonts w:ascii="Times New Roman" w:eastAsia="Calibri" w:hAnsi="Times New Roman" w:cs="Times New Roman"/>
          <w:b/>
          <w:lang w:eastAsia="ru-RU"/>
        </w:rPr>
      </w:pPr>
      <w:r w:rsidRPr="001D458A">
        <w:rPr>
          <w:rFonts w:ascii="Times New Roman" w:eastAsia="Calibri" w:hAnsi="Times New Roman" w:cs="Times New Roman"/>
          <w:b/>
          <w:lang w:eastAsia="ru-RU"/>
        </w:rPr>
        <w:t>ГБОУ «</w:t>
      </w:r>
      <w:proofErr w:type="spellStart"/>
      <w:r w:rsidRPr="001D458A">
        <w:rPr>
          <w:rFonts w:ascii="Times New Roman" w:eastAsia="Calibri" w:hAnsi="Times New Roman" w:cs="Times New Roman"/>
          <w:b/>
          <w:lang w:eastAsia="ru-RU"/>
        </w:rPr>
        <w:t>Нижнетабынская</w:t>
      </w:r>
      <w:proofErr w:type="spellEnd"/>
      <w:r w:rsidRPr="001D458A">
        <w:rPr>
          <w:rFonts w:ascii="Times New Roman" w:eastAsia="Calibri" w:hAnsi="Times New Roman" w:cs="Times New Roman"/>
          <w:b/>
          <w:lang w:eastAsia="ru-RU"/>
        </w:rPr>
        <w:t xml:space="preserve"> школа-интернат для детей с ОВЗ»</w:t>
      </w:r>
    </w:p>
    <w:p w:rsidR="001D458A" w:rsidRPr="001D458A" w:rsidRDefault="001D458A" w:rsidP="001D458A">
      <w:pPr>
        <w:spacing w:after="0" w:line="240" w:lineRule="auto"/>
        <w:jc w:val="center"/>
        <w:rPr>
          <w:rFonts w:ascii="Times New Roman" w:eastAsia="Calibri" w:hAnsi="Times New Roman" w:cs="Times New Roman"/>
          <w:b/>
          <w:lang w:eastAsia="ru-RU"/>
        </w:rPr>
      </w:pPr>
      <w:r w:rsidRPr="001D458A">
        <w:rPr>
          <w:rFonts w:ascii="Times New Roman" w:eastAsia="Calibri" w:hAnsi="Times New Roman" w:cs="Times New Roman"/>
          <w:b/>
          <w:lang w:eastAsia="ru-RU"/>
        </w:rPr>
        <w:t>Логопедия</w:t>
      </w:r>
    </w:p>
    <w:p w:rsidR="001D458A" w:rsidRPr="001D458A" w:rsidRDefault="001D458A" w:rsidP="001D458A">
      <w:pPr>
        <w:spacing w:after="0" w:line="240" w:lineRule="auto"/>
        <w:jc w:val="center"/>
        <w:rPr>
          <w:rFonts w:ascii="Times New Roman" w:eastAsia="Calibri" w:hAnsi="Times New Roman" w:cs="Times New Roman"/>
          <w:b/>
          <w:lang w:eastAsia="ru-RU"/>
        </w:rPr>
      </w:pPr>
      <w:r>
        <w:rPr>
          <w:rFonts w:ascii="Times New Roman" w:eastAsia="Calibri" w:hAnsi="Times New Roman" w:cs="Times New Roman"/>
          <w:b/>
          <w:lang w:eastAsia="ru-RU"/>
        </w:rPr>
        <w:t>3</w:t>
      </w:r>
      <w:bookmarkStart w:id="0" w:name="_GoBack"/>
      <w:bookmarkEnd w:id="0"/>
      <w:r w:rsidRPr="001D458A">
        <w:rPr>
          <w:rFonts w:ascii="Times New Roman" w:eastAsia="Calibri" w:hAnsi="Times New Roman" w:cs="Times New Roman"/>
          <w:b/>
          <w:lang w:eastAsia="ru-RU"/>
        </w:rPr>
        <w:t xml:space="preserve"> класс (вариант 2)</w:t>
      </w:r>
    </w:p>
    <w:p w:rsidR="001D458A" w:rsidRPr="001D458A" w:rsidRDefault="001D458A" w:rsidP="001D458A">
      <w:pPr>
        <w:spacing w:after="0" w:line="240" w:lineRule="auto"/>
        <w:jc w:val="center"/>
        <w:rPr>
          <w:rFonts w:ascii="Times New Roman" w:eastAsia="Calibri" w:hAnsi="Times New Roman" w:cs="Times New Roman"/>
          <w:b/>
          <w:lang w:eastAsia="ru-RU"/>
        </w:rPr>
      </w:pPr>
      <w:r w:rsidRPr="001D458A">
        <w:rPr>
          <w:rFonts w:ascii="Times New Roman" w:eastAsia="Calibri" w:hAnsi="Times New Roman" w:cs="Times New Roman"/>
          <w:b/>
          <w:lang w:eastAsia="ru-RU"/>
        </w:rPr>
        <w:t>для обучающихся с умственной отсталостью (интеллектуальными нарушениями)</w:t>
      </w:r>
    </w:p>
    <w:p w:rsidR="001D458A" w:rsidRPr="001D458A" w:rsidRDefault="001D458A" w:rsidP="001D458A">
      <w:pPr>
        <w:spacing w:after="0" w:line="240" w:lineRule="auto"/>
        <w:jc w:val="center"/>
        <w:rPr>
          <w:rFonts w:ascii="Times New Roman" w:eastAsia="Calibri" w:hAnsi="Times New Roman" w:cs="Times New Roman"/>
          <w:b/>
          <w:lang w:eastAsia="ru-RU"/>
        </w:rPr>
      </w:pPr>
      <w:r w:rsidRPr="001D458A">
        <w:rPr>
          <w:rFonts w:ascii="Times New Roman" w:eastAsia="Calibri" w:hAnsi="Times New Roman" w:cs="Times New Roman"/>
          <w:b/>
          <w:lang w:eastAsia="ru-RU"/>
        </w:rPr>
        <w:t>обучение на дому</w:t>
      </w:r>
    </w:p>
    <w:p w:rsidR="00C240DB" w:rsidRPr="00257ECF" w:rsidRDefault="00C240DB" w:rsidP="00257ECF">
      <w:pPr>
        <w:pStyle w:val="a6"/>
        <w:spacing w:after="0" w:line="240" w:lineRule="auto"/>
        <w:jc w:val="center"/>
        <w:rPr>
          <w:rFonts w:ascii="Times New Roman" w:eastAsia="Calibri" w:hAnsi="Times New Roman" w:cs="Times New Roman"/>
          <w:b/>
          <w:bCs/>
          <w:iCs/>
          <w:lang w:eastAsia="ru-RU"/>
        </w:rPr>
      </w:pPr>
    </w:p>
    <w:p w:rsidR="00B41CDA" w:rsidRPr="00257ECF" w:rsidRDefault="00B41CDA" w:rsidP="00A17B3A">
      <w:pPr>
        <w:spacing w:after="0" w:line="240" w:lineRule="auto"/>
        <w:jc w:val="center"/>
        <w:rPr>
          <w:rFonts w:ascii="Times New Roman" w:eastAsia="Calibri" w:hAnsi="Times New Roman" w:cs="Times New Roman"/>
          <w:b/>
          <w:lang w:eastAsia="ru-RU"/>
        </w:rPr>
      </w:pPr>
    </w:p>
    <w:p w:rsidR="00A17B3A" w:rsidRPr="00257ECF" w:rsidRDefault="00A17B3A" w:rsidP="00A17B3A">
      <w:pPr>
        <w:spacing w:after="0" w:line="240" w:lineRule="auto"/>
        <w:jc w:val="center"/>
        <w:rPr>
          <w:rFonts w:ascii="Times New Roman" w:eastAsia="Calibri" w:hAnsi="Times New Roman" w:cs="Times New Roman"/>
          <w:b/>
          <w:lang w:eastAsia="ru-RU"/>
        </w:rPr>
      </w:pPr>
      <w:r w:rsidRPr="00257ECF">
        <w:rPr>
          <w:rFonts w:ascii="Times New Roman" w:eastAsia="Calibri" w:hAnsi="Times New Roman" w:cs="Times New Roman"/>
          <w:b/>
          <w:lang w:eastAsia="ru-RU"/>
        </w:rPr>
        <w:t>Планируемые результаты изучения учебного предмета</w:t>
      </w:r>
    </w:p>
    <w:p w:rsidR="00C240DB" w:rsidRPr="00257ECF" w:rsidRDefault="00C240DB" w:rsidP="00C240DB">
      <w:pPr>
        <w:spacing w:after="0" w:line="240" w:lineRule="auto"/>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 xml:space="preserve">Личностными результатами являются: </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развитие общего представления о роли устной речи как одного из основных способов общения между людьми, установления и поддержания необходимых контактов, обмене информацией;</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желание вступать в устную коммуникацию для межличностного взаимодействия со сверстниками и взрослыми в различных видах деятельности; </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умения выражать собственные мысли и чувства в простых по форме устных высказываниях в соответствии с грамматическими и синтаксическими нормами русского языка;</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наличие мотивации к овладению устной речью</w:t>
      </w:r>
    </w:p>
    <w:p w:rsidR="00C240DB" w:rsidRPr="00257ECF" w:rsidRDefault="00C240DB" w:rsidP="00C240DB">
      <w:pPr>
        <w:spacing w:after="0" w:line="240" w:lineRule="auto"/>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 xml:space="preserve">Предметными результатами являются: </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развитие речевого слуха - различение, опознавание и распознавание на слух звуков речи;</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овладение элементарными навыками </w:t>
      </w:r>
      <w:proofErr w:type="spellStart"/>
      <w:r w:rsidRPr="00257ECF">
        <w:rPr>
          <w:rFonts w:ascii="Times New Roman" w:eastAsia="Times New Roman" w:hAnsi="Times New Roman" w:cs="Times New Roman"/>
          <w:lang w:eastAsia="ru-RU"/>
        </w:rPr>
        <w:t>звуко</w:t>
      </w:r>
      <w:proofErr w:type="spellEnd"/>
      <w:r w:rsidRPr="00257ECF">
        <w:rPr>
          <w:rFonts w:ascii="Times New Roman" w:eastAsia="Times New Roman" w:hAnsi="Times New Roman" w:cs="Times New Roman"/>
          <w:lang w:eastAsia="ru-RU"/>
        </w:rPr>
        <w:t>-слогового анализа и синтеза;</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формирование правильного звукопроизношения;</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умение правильно использовать поставленные звуки;</w:t>
      </w:r>
    </w:p>
    <w:p w:rsidR="00C240DB" w:rsidRPr="00257ECF" w:rsidRDefault="00C240DB" w:rsidP="00C240DB">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развитие умения контролировать собственную речь.</w:t>
      </w:r>
    </w:p>
    <w:p w:rsidR="00C240DB" w:rsidRPr="00257ECF" w:rsidRDefault="00C240DB" w:rsidP="00A17B3A">
      <w:pPr>
        <w:spacing w:after="0" w:line="240" w:lineRule="auto"/>
        <w:jc w:val="center"/>
        <w:rPr>
          <w:rFonts w:ascii="Times New Roman" w:eastAsia="Calibri" w:hAnsi="Times New Roman" w:cs="Times New Roman"/>
          <w:b/>
          <w:lang w:eastAsia="ru-RU"/>
        </w:rPr>
      </w:pPr>
    </w:p>
    <w:p w:rsidR="00A17B3A" w:rsidRPr="00257ECF" w:rsidRDefault="00A17B3A" w:rsidP="00A17B3A">
      <w:pPr>
        <w:spacing w:after="0" w:line="240" w:lineRule="auto"/>
        <w:ind w:left="720"/>
        <w:jc w:val="center"/>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 xml:space="preserve">Содержание курса </w:t>
      </w:r>
      <w:proofErr w:type="spellStart"/>
      <w:r w:rsidRPr="00257ECF">
        <w:rPr>
          <w:rFonts w:ascii="Times New Roman" w:eastAsia="Times New Roman" w:hAnsi="Times New Roman" w:cs="Times New Roman"/>
          <w:b/>
          <w:lang w:eastAsia="ru-RU"/>
        </w:rPr>
        <w:t>коррекционно</w:t>
      </w:r>
      <w:proofErr w:type="spellEnd"/>
      <w:r w:rsidRPr="00257ECF">
        <w:rPr>
          <w:rFonts w:ascii="Times New Roman" w:eastAsia="Times New Roman" w:hAnsi="Times New Roman" w:cs="Times New Roman"/>
          <w:b/>
          <w:lang w:eastAsia="ru-RU"/>
        </w:rPr>
        <w:t xml:space="preserve"> – развивающей области</w:t>
      </w:r>
    </w:p>
    <w:p w:rsidR="00A17B3A" w:rsidRPr="00257ECF" w:rsidRDefault="00A17B3A" w:rsidP="00A17B3A">
      <w:pPr>
        <w:spacing w:after="0" w:line="240" w:lineRule="auto"/>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Развитие понимания речи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Формирование умения вслушиваться в обращенную речь, понимать ее содержание, сосредотачиваться на восприятии речи и давать ответные двигательные и звуковые реакции.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Совершенствование понимания речи с ориентацией на понимание целостных словосочетаний, подкрепленных действием.</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Развитие понимания двухступенчатых инструкций.</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Обучение пониманию вопросов.  </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Соотнесение слов один-много» с соответствующим количеством предметов и слов большой–маленький.</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Уточнение значений слов. Закрепление понимания обобщающих понятий.  </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Формирование антонимических отношений в процессе различения противоположных по значению глаголов (налей— вылей, застегни — расстегни, надень – сними), прилагательных (большой - маленький, высокий - низкий), наречий (впереди - сзади, внизу -вверху, высоко - низко).</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Обучение пониманию вопросов косвенных падежей.  </w:t>
      </w:r>
    </w:p>
    <w:p w:rsidR="00A17B3A" w:rsidRPr="00257ECF" w:rsidRDefault="00B41CDA" w:rsidP="00B41CDA">
      <w:pPr>
        <w:spacing w:after="0" w:line="240" w:lineRule="auto"/>
        <w:ind w:left="36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         </w:t>
      </w:r>
      <w:r w:rsidR="00A17B3A" w:rsidRPr="00257ECF">
        <w:rPr>
          <w:rFonts w:ascii="Times New Roman" w:eastAsia="Times New Roman" w:hAnsi="Times New Roman" w:cs="Times New Roman"/>
          <w:lang w:eastAsia="ru-RU"/>
        </w:rPr>
        <w:t xml:space="preserve">Дифференциация в </w:t>
      </w:r>
      <w:proofErr w:type="spellStart"/>
      <w:r w:rsidR="00A17B3A" w:rsidRPr="00257ECF">
        <w:rPr>
          <w:rFonts w:ascii="Times New Roman" w:eastAsia="Times New Roman" w:hAnsi="Times New Roman" w:cs="Times New Roman"/>
          <w:lang w:eastAsia="ru-RU"/>
        </w:rPr>
        <w:t>импрессивной</w:t>
      </w:r>
      <w:proofErr w:type="spellEnd"/>
      <w:r w:rsidR="00A17B3A" w:rsidRPr="00257ECF">
        <w:rPr>
          <w:rFonts w:ascii="Times New Roman" w:eastAsia="Times New Roman" w:hAnsi="Times New Roman" w:cs="Times New Roman"/>
          <w:lang w:eastAsia="ru-RU"/>
        </w:rPr>
        <w:t xml:space="preserve"> речи форм существительных единственного и множественного числа мужского и женского рода. </w:t>
      </w:r>
    </w:p>
    <w:p w:rsidR="00A17B3A" w:rsidRPr="00257ECF" w:rsidRDefault="00B41CDA" w:rsidP="00B41CDA">
      <w:pPr>
        <w:spacing w:after="0" w:line="240" w:lineRule="auto"/>
        <w:ind w:left="36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         </w:t>
      </w:r>
      <w:r w:rsidR="00A17B3A" w:rsidRPr="00257ECF">
        <w:rPr>
          <w:rFonts w:ascii="Times New Roman" w:eastAsia="Times New Roman" w:hAnsi="Times New Roman" w:cs="Times New Roman"/>
          <w:lang w:eastAsia="ru-RU"/>
        </w:rPr>
        <w:t xml:space="preserve">Дифференциация в </w:t>
      </w:r>
      <w:proofErr w:type="spellStart"/>
      <w:r w:rsidR="00A17B3A" w:rsidRPr="00257ECF">
        <w:rPr>
          <w:rFonts w:ascii="Times New Roman" w:eastAsia="Times New Roman" w:hAnsi="Times New Roman" w:cs="Times New Roman"/>
          <w:lang w:eastAsia="ru-RU"/>
        </w:rPr>
        <w:t>импрессивной</w:t>
      </w:r>
      <w:proofErr w:type="spellEnd"/>
      <w:r w:rsidR="00A17B3A" w:rsidRPr="00257ECF">
        <w:rPr>
          <w:rFonts w:ascii="Times New Roman" w:eastAsia="Times New Roman" w:hAnsi="Times New Roman" w:cs="Times New Roman"/>
          <w:lang w:eastAsia="ru-RU"/>
        </w:rPr>
        <w:t xml:space="preserve"> речи глаголов в форме 3 </w:t>
      </w:r>
      <w:proofErr w:type="gramStart"/>
      <w:r w:rsidR="00A17B3A" w:rsidRPr="00257ECF">
        <w:rPr>
          <w:rFonts w:ascii="Times New Roman" w:eastAsia="Times New Roman" w:hAnsi="Times New Roman" w:cs="Times New Roman"/>
          <w:lang w:eastAsia="ru-RU"/>
        </w:rPr>
        <w:t>лица  единственного</w:t>
      </w:r>
      <w:proofErr w:type="gramEnd"/>
      <w:r w:rsidR="00A17B3A" w:rsidRPr="00257ECF">
        <w:rPr>
          <w:rFonts w:ascii="Times New Roman" w:eastAsia="Times New Roman" w:hAnsi="Times New Roman" w:cs="Times New Roman"/>
          <w:lang w:eastAsia="ru-RU"/>
        </w:rPr>
        <w:t xml:space="preserve"> и множественного числа настоящего времени. </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Дифференциация в </w:t>
      </w:r>
      <w:proofErr w:type="spellStart"/>
      <w:r w:rsidRPr="00257ECF">
        <w:rPr>
          <w:rFonts w:ascii="Times New Roman" w:eastAsia="Times New Roman" w:hAnsi="Times New Roman" w:cs="Times New Roman"/>
          <w:lang w:eastAsia="ru-RU"/>
        </w:rPr>
        <w:t>импрессивной</w:t>
      </w:r>
      <w:proofErr w:type="spellEnd"/>
      <w:r w:rsidRPr="00257ECF">
        <w:rPr>
          <w:rFonts w:ascii="Times New Roman" w:eastAsia="Times New Roman" w:hAnsi="Times New Roman" w:cs="Times New Roman"/>
          <w:lang w:eastAsia="ru-RU"/>
        </w:rPr>
        <w:t xml:space="preserve"> речи глаголов прошедшего времени по родам: мужской и женский род.  </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Развитие понимания предложных конструкций с предлогами в; из; на.</w:t>
      </w:r>
      <w:r w:rsidRPr="00257ECF">
        <w:rPr>
          <w:rFonts w:ascii="Times New Roman" w:eastAsia="Times New Roman" w:hAnsi="Times New Roman" w:cs="Times New Roman"/>
          <w:b/>
          <w:bCs/>
          <w:lang w:eastAsia="ru-RU"/>
        </w:rPr>
        <w:t> </w:t>
      </w:r>
      <w:r w:rsidRPr="00257ECF">
        <w:rPr>
          <w:rFonts w:ascii="Times New Roman" w:eastAsia="Times New Roman" w:hAnsi="Times New Roman" w:cs="Times New Roman"/>
          <w:lang w:eastAsia="ru-RU"/>
        </w:rPr>
        <w:t>Формирование понимания предложных конструкций с предлогами под; за; у; с; около; от; из-под-; из-за (по демонстрации действий).</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Формирование понимания значения продуктивных уменьшительно-ласкательных суффиксов существительных -</w:t>
      </w:r>
      <w:proofErr w:type="spellStart"/>
      <w:r w:rsidRPr="00257ECF">
        <w:rPr>
          <w:rFonts w:ascii="Times New Roman" w:eastAsia="Times New Roman" w:hAnsi="Times New Roman" w:cs="Times New Roman"/>
          <w:lang w:eastAsia="ru-RU"/>
        </w:rPr>
        <w:t>ик</w:t>
      </w:r>
      <w:proofErr w:type="spellEnd"/>
      <w:r w:rsidRPr="00257ECF">
        <w:rPr>
          <w:rFonts w:ascii="Times New Roman" w:eastAsia="Times New Roman" w:hAnsi="Times New Roman" w:cs="Times New Roman"/>
          <w:lang w:eastAsia="ru-RU"/>
        </w:rPr>
        <w:t>, </w:t>
      </w:r>
      <w:r w:rsidRPr="00257ECF">
        <w:rPr>
          <w:rFonts w:ascii="Times New Roman" w:eastAsia="Times New Roman" w:hAnsi="Times New Roman" w:cs="Times New Roman"/>
          <w:b/>
          <w:bCs/>
          <w:lang w:eastAsia="ru-RU"/>
        </w:rPr>
        <w:t>-</w:t>
      </w:r>
      <w:proofErr w:type="spellStart"/>
      <w:r w:rsidRPr="00257ECF">
        <w:rPr>
          <w:rFonts w:ascii="Times New Roman" w:eastAsia="Times New Roman" w:hAnsi="Times New Roman" w:cs="Times New Roman"/>
          <w:lang w:eastAsia="ru-RU"/>
        </w:rPr>
        <w:t>ок</w:t>
      </w:r>
      <w:proofErr w:type="spellEnd"/>
      <w:r w:rsidRPr="00257ECF">
        <w:rPr>
          <w:rFonts w:ascii="Times New Roman" w:eastAsia="Times New Roman" w:hAnsi="Times New Roman" w:cs="Times New Roman"/>
          <w:lang w:eastAsia="ru-RU"/>
        </w:rPr>
        <w:t>,</w:t>
      </w:r>
      <w:r w:rsidRPr="00257ECF">
        <w:rPr>
          <w:rFonts w:ascii="Times New Roman" w:eastAsia="Times New Roman" w:hAnsi="Times New Roman" w:cs="Times New Roman"/>
          <w:b/>
          <w:bCs/>
          <w:lang w:eastAsia="ru-RU"/>
        </w:rPr>
        <w:t> </w:t>
      </w:r>
      <w:r w:rsidRPr="00257ECF">
        <w:rPr>
          <w:rFonts w:ascii="Times New Roman" w:eastAsia="Times New Roman" w:hAnsi="Times New Roman" w:cs="Times New Roman"/>
          <w:lang w:eastAsia="ru-RU"/>
        </w:rPr>
        <w:t>-чик, -к, -</w:t>
      </w:r>
      <w:proofErr w:type="spellStart"/>
      <w:r w:rsidRPr="00257ECF">
        <w:rPr>
          <w:rFonts w:ascii="Times New Roman" w:eastAsia="Times New Roman" w:hAnsi="Times New Roman" w:cs="Times New Roman"/>
          <w:lang w:eastAsia="ru-RU"/>
        </w:rPr>
        <w:t>очк</w:t>
      </w:r>
      <w:proofErr w:type="spellEnd"/>
      <w:r w:rsidRPr="00257ECF">
        <w:rPr>
          <w:rFonts w:ascii="Times New Roman" w:eastAsia="Times New Roman" w:hAnsi="Times New Roman" w:cs="Times New Roman"/>
          <w:lang w:eastAsia="ru-RU"/>
        </w:rPr>
        <w:t>-, -</w:t>
      </w:r>
      <w:proofErr w:type="spellStart"/>
      <w:r w:rsidRPr="00257ECF">
        <w:rPr>
          <w:rFonts w:ascii="Times New Roman" w:eastAsia="Times New Roman" w:hAnsi="Times New Roman" w:cs="Times New Roman"/>
          <w:lang w:eastAsia="ru-RU"/>
        </w:rPr>
        <w:t>ечк</w:t>
      </w:r>
      <w:proofErr w:type="spellEnd"/>
      <w:r w:rsidRPr="00257ECF">
        <w:rPr>
          <w:rFonts w:ascii="Times New Roman" w:eastAsia="Times New Roman" w:hAnsi="Times New Roman" w:cs="Times New Roman"/>
          <w:lang w:eastAsia="ru-RU"/>
        </w:rPr>
        <w:t>-</w:t>
      </w:r>
      <w:r w:rsidRPr="00257ECF">
        <w:rPr>
          <w:rFonts w:ascii="Times New Roman" w:eastAsia="Times New Roman" w:hAnsi="Times New Roman" w:cs="Times New Roman"/>
          <w:b/>
          <w:bCs/>
          <w:lang w:eastAsia="ru-RU"/>
        </w:rPr>
        <w:t> </w:t>
      </w:r>
      <w:r w:rsidRPr="00257ECF">
        <w:rPr>
          <w:rFonts w:ascii="Times New Roman" w:eastAsia="Times New Roman" w:hAnsi="Times New Roman" w:cs="Times New Roman"/>
          <w:lang w:eastAsia="ru-RU"/>
        </w:rPr>
        <w:t>(«Покажи, где дом, где домик?», «Покажи, где дым, где дымок).</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lastRenderedPageBreak/>
        <w:t>Понимание вопросов по сюжетной картинке, вопросов по прочитанной сказке (с использованием иллюстраций).</w:t>
      </w:r>
    </w:p>
    <w:p w:rsidR="00A17B3A" w:rsidRPr="00257ECF" w:rsidRDefault="00A17B3A" w:rsidP="00A17B3A">
      <w:pPr>
        <w:spacing w:after="0" w:line="240" w:lineRule="auto"/>
        <w:rPr>
          <w:rFonts w:ascii="Times New Roman" w:eastAsia="Times New Roman" w:hAnsi="Times New Roman" w:cs="Times New Roman"/>
          <w:lang w:eastAsia="ru-RU"/>
        </w:rPr>
      </w:pPr>
      <w:r w:rsidRPr="00257ECF">
        <w:rPr>
          <w:rFonts w:ascii="Times New Roman" w:eastAsia="Times New Roman" w:hAnsi="Times New Roman" w:cs="Times New Roman"/>
          <w:b/>
          <w:bCs/>
          <w:lang w:eastAsia="ru-RU"/>
        </w:rPr>
        <w:t xml:space="preserve">      Развитие общих речевых навыков</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Формирование правильного дыхания и осанки учащихся: выработка глубокого диафрагмально-</w:t>
      </w:r>
      <w:proofErr w:type="spellStart"/>
      <w:r w:rsidRPr="00257ECF">
        <w:rPr>
          <w:rFonts w:ascii="Times New Roman" w:eastAsia="Times New Roman" w:hAnsi="Times New Roman" w:cs="Times New Roman"/>
          <w:lang w:eastAsia="ru-RU"/>
        </w:rPr>
        <w:t>рѐберного</w:t>
      </w:r>
      <w:proofErr w:type="spellEnd"/>
      <w:r w:rsidRPr="00257ECF">
        <w:rPr>
          <w:rFonts w:ascii="Times New Roman" w:eastAsia="Times New Roman" w:hAnsi="Times New Roman" w:cs="Times New Roman"/>
          <w:lang w:eastAsia="ru-RU"/>
        </w:rPr>
        <w:t xml:space="preserve"> дыхания; свободного, плавного, </w:t>
      </w:r>
      <w:proofErr w:type="spellStart"/>
      <w:r w:rsidRPr="00257ECF">
        <w:rPr>
          <w:rFonts w:ascii="Times New Roman" w:eastAsia="Times New Roman" w:hAnsi="Times New Roman" w:cs="Times New Roman"/>
          <w:lang w:eastAsia="ru-RU"/>
        </w:rPr>
        <w:t>удлинѐнного</w:t>
      </w:r>
      <w:proofErr w:type="spellEnd"/>
      <w:r w:rsidRPr="00257ECF">
        <w:rPr>
          <w:rFonts w:ascii="Times New Roman" w:eastAsia="Times New Roman" w:hAnsi="Times New Roman" w:cs="Times New Roman"/>
          <w:lang w:eastAsia="ru-RU"/>
        </w:rPr>
        <w:t>, направленного выдоха: без речевого сопровождения   и с речевым сопровождением (на материале гласных звуков и их сочетаний, изолированных глухих щелевых согласных [Ф], [Х]. Затем слогов с этими согласными, слов, в дальнейшем – постепенно распространяющихся фраз, произношение которых требует непрерывного, длительного выдоха (3-4 слова).</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Развитие силы голоса (тихо-громко) и модуляций голоса (высоко-низко). Воспитание правильного умеренного темпа речи (речь с движением).</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Формирование первичных представлений об интонационной выразительности речи посредством эмоционального чтения детям </w:t>
      </w:r>
      <w:proofErr w:type="spellStart"/>
      <w:r w:rsidRPr="00257ECF">
        <w:rPr>
          <w:rFonts w:ascii="Times New Roman" w:eastAsia="Times New Roman" w:hAnsi="Times New Roman" w:cs="Times New Roman"/>
          <w:lang w:eastAsia="ru-RU"/>
        </w:rPr>
        <w:t>потешек</w:t>
      </w:r>
      <w:proofErr w:type="spellEnd"/>
      <w:r w:rsidRPr="00257ECF">
        <w:rPr>
          <w:rFonts w:ascii="Times New Roman" w:eastAsia="Times New Roman" w:hAnsi="Times New Roman" w:cs="Times New Roman"/>
          <w:lang w:eastAsia="ru-RU"/>
        </w:rPr>
        <w:t>, стихов, сказок. Обучение интонационному подражанию голосам животных и птиц.</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Развитие речевой моторики: оральный и артикуляторный </w:t>
      </w:r>
      <w:proofErr w:type="spellStart"/>
      <w:r w:rsidRPr="00257ECF">
        <w:rPr>
          <w:rFonts w:ascii="Times New Roman" w:eastAsia="Times New Roman" w:hAnsi="Times New Roman" w:cs="Times New Roman"/>
          <w:lang w:eastAsia="ru-RU"/>
        </w:rPr>
        <w:t>праксис</w:t>
      </w:r>
      <w:proofErr w:type="spellEnd"/>
      <w:r w:rsidRPr="00257ECF">
        <w:rPr>
          <w:rFonts w:ascii="Times New Roman" w:eastAsia="Times New Roman" w:hAnsi="Times New Roman" w:cs="Times New Roman"/>
          <w:lang w:eastAsia="ru-RU"/>
        </w:rPr>
        <w:t xml:space="preserve">, точность, чистоту, </w:t>
      </w:r>
      <w:proofErr w:type="spellStart"/>
      <w:r w:rsidRPr="00257ECF">
        <w:rPr>
          <w:rFonts w:ascii="Times New Roman" w:eastAsia="Times New Roman" w:hAnsi="Times New Roman" w:cs="Times New Roman"/>
          <w:lang w:eastAsia="ru-RU"/>
        </w:rPr>
        <w:t>объѐм</w:t>
      </w:r>
      <w:proofErr w:type="spellEnd"/>
      <w:r w:rsidRPr="00257ECF">
        <w:rPr>
          <w:rFonts w:ascii="Times New Roman" w:eastAsia="Times New Roman" w:hAnsi="Times New Roman" w:cs="Times New Roman"/>
          <w:lang w:eastAsia="ru-RU"/>
        </w:rPr>
        <w:t>, плавность движений, умение удерживать заданную позу в процессе выполнения упражнений артикуляторной гимнастики (по подражанию и по словесной инструкции).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Подготовка артикуляторного аппарата к естественному формированию правильного звукопроизношения в процессе выполнения артикуляторных упражнений по подражанию (сказка о «Весёлом язычке», «Обезьянка»). Формирование движений мимической мускулатуры по подражанию (зажмуривание глаз, надувание щек).</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Коррекция (уточнение) произношения в зависимости от индивидуальных особенностей нарушения звукопроизношения.</w:t>
      </w:r>
    </w:p>
    <w:p w:rsidR="00A17B3A" w:rsidRPr="00257ECF" w:rsidRDefault="00A17B3A" w:rsidP="00A17B3A">
      <w:pPr>
        <w:spacing w:after="0" w:line="240" w:lineRule="auto"/>
        <w:rPr>
          <w:rFonts w:ascii="Times New Roman" w:eastAsia="Times New Roman" w:hAnsi="Times New Roman" w:cs="Times New Roman"/>
          <w:lang w:eastAsia="ru-RU"/>
        </w:rPr>
      </w:pPr>
      <w:r w:rsidRPr="00257ECF">
        <w:rPr>
          <w:rFonts w:ascii="Times New Roman" w:eastAsia="Times New Roman" w:hAnsi="Times New Roman" w:cs="Times New Roman"/>
          <w:b/>
          <w:bCs/>
          <w:lang w:eastAsia="ru-RU"/>
        </w:rPr>
        <w:t xml:space="preserve">   Развитие полноценной фонематической системы языка</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Учить различать речевые и неречевые звуки. Привлечение внимания ребенка к неречевым звукам, формирование сосредоточения на звуке, определение местонахождения источника звука. Сравнение контрастных и близких по звучанию неречевых звуков. Воспитание слухового внимания к речи.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Развитие слухового внимания при восприятии звуков различной громкости (громкий-тихий), высоты (высокий-низкий).</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Вызывание речевого подражания на гласных звуках и их сочетаниях.   Вызывание звукоподражаний (на материале открытых слогов: корова – </w:t>
      </w:r>
      <w:proofErr w:type="spellStart"/>
      <w:r w:rsidRPr="00257ECF">
        <w:rPr>
          <w:rFonts w:ascii="Times New Roman" w:eastAsia="Times New Roman" w:hAnsi="Times New Roman" w:cs="Times New Roman"/>
          <w:lang w:eastAsia="ru-RU"/>
        </w:rPr>
        <w:t>му</w:t>
      </w:r>
      <w:proofErr w:type="spellEnd"/>
      <w:r w:rsidRPr="00257ECF">
        <w:rPr>
          <w:rFonts w:ascii="Times New Roman" w:eastAsia="Times New Roman" w:hAnsi="Times New Roman" w:cs="Times New Roman"/>
          <w:lang w:eastAsia="ru-RU"/>
        </w:rPr>
        <w:t>; мышка – пи).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Развитие элементарных произносительных навыков в работе над гласными звуками /А/, /У/, / О </w:t>
      </w:r>
      <w:proofErr w:type="gramStart"/>
      <w:r w:rsidRPr="00257ECF">
        <w:rPr>
          <w:rFonts w:ascii="Times New Roman" w:eastAsia="Times New Roman" w:hAnsi="Times New Roman" w:cs="Times New Roman"/>
          <w:lang w:eastAsia="ru-RU"/>
        </w:rPr>
        <w:t>/,/</w:t>
      </w:r>
      <w:proofErr w:type="gramEnd"/>
      <w:r w:rsidRPr="00257ECF">
        <w:rPr>
          <w:rFonts w:ascii="Times New Roman" w:eastAsia="Times New Roman" w:hAnsi="Times New Roman" w:cs="Times New Roman"/>
          <w:lang w:eastAsia="ru-RU"/>
        </w:rPr>
        <w:t xml:space="preserve"> ы // И /,/ Е /,/ Ё /,/ Э /,/ Я /,/ Ю /и согласными /М/, / С /,//X/, / Ш /,/ С-Ш /,/Л/,/Р/, /Р-Л/, /К/,  /П/, /З/, /В/,/Ж/, /Ж-Ш/, /Д/,/Т/, /Й/,/П-Б/, /Ц/, /Ч/, /Щ/, /Ф/.</w:t>
      </w:r>
    </w:p>
    <w:p w:rsidR="00A17B3A" w:rsidRPr="00257ECF" w:rsidRDefault="00A17B3A" w:rsidP="00A17B3A">
      <w:pPr>
        <w:spacing w:after="0" w:line="240" w:lineRule="auto"/>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 xml:space="preserve">  Развитие слоговой структуры слова</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Формирование </w:t>
      </w:r>
      <w:proofErr w:type="spellStart"/>
      <w:r w:rsidRPr="00257ECF">
        <w:rPr>
          <w:rFonts w:ascii="Times New Roman" w:eastAsia="Times New Roman" w:hAnsi="Times New Roman" w:cs="Times New Roman"/>
          <w:lang w:eastAsia="ru-RU"/>
        </w:rPr>
        <w:t>звуко</w:t>
      </w:r>
      <w:proofErr w:type="spellEnd"/>
      <w:r w:rsidRPr="00257ECF">
        <w:rPr>
          <w:rFonts w:ascii="Times New Roman" w:eastAsia="Times New Roman" w:hAnsi="Times New Roman" w:cs="Times New Roman"/>
          <w:lang w:eastAsia="ru-RU"/>
        </w:rPr>
        <w:t>-слоговой структуры слова с правильным воспроизведением ударного слога и ритмического рисунка в двухсложных словах, состоящих из открытых, затем - открытых и закрытых слогов в следующей последовательности: с ударением на гласный звук /А</w:t>
      </w:r>
      <w:proofErr w:type="gramStart"/>
      <w:r w:rsidRPr="00257ECF">
        <w:rPr>
          <w:rFonts w:ascii="Times New Roman" w:eastAsia="Times New Roman" w:hAnsi="Times New Roman" w:cs="Times New Roman"/>
          <w:lang w:eastAsia="ru-RU"/>
        </w:rPr>
        <w:t>/  ,</w:t>
      </w:r>
      <w:proofErr w:type="gramEnd"/>
      <w:r w:rsidRPr="00257ECF">
        <w:rPr>
          <w:rFonts w:ascii="Times New Roman" w:eastAsia="Times New Roman" w:hAnsi="Times New Roman" w:cs="Times New Roman"/>
          <w:lang w:eastAsia="ru-RU"/>
        </w:rPr>
        <w:t xml:space="preserve"> /У/,   /И/,  /О/,   /Ы/  </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Восприятие и воспроизведение ритмов простых усвоенных слов (одновременное проговаривание и </w:t>
      </w:r>
      <w:proofErr w:type="spellStart"/>
      <w:r w:rsidRPr="00257ECF">
        <w:rPr>
          <w:rFonts w:ascii="Times New Roman" w:eastAsia="Times New Roman" w:hAnsi="Times New Roman" w:cs="Times New Roman"/>
          <w:lang w:eastAsia="ru-RU"/>
        </w:rPr>
        <w:t>отхлопывание</w:t>
      </w:r>
      <w:proofErr w:type="spellEnd"/>
      <w:r w:rsidRPr="00257ECF">
        <w:rPr>
          <w:rFonts w:ascii="Times New Roman" w:eastAsia="Times New Roman" w:hAnsi="Times New Roman" w:cs="Times New Roman"/>
          <w:lang w:eastAsia="ru-RU"/>
        </w:rPr>
        <w:t xml:space="preserve"> с выделением ударного слога). Обучение воспроизведению </w:t>
      </w:r>
      <w:proofErr w:type="spellStart"/>
      <w:r w:rsidRPr="00257ECF">
        <w:rPr>
          <w:rFonts w:ascii="Times New Roman" w:eastAsia="Times New Roman" w:hAnsi="Times New Roman" w:cs="Times New Roman"/>
          <w:lang w:eastAsia="ru-RU"/>
        </w:rPr>
        <w:t>звуко</w:t>
      </w:r>
      <w:proofErr w:type="spellEnd"/>
      <w:r w:rsidRPr="00257ECF">
        <w:rPr>
          <w:rFonts w:ascii="Times New Roman" w:eastAsia="Times New Roman" w:hAnsi="Times New Roman" w:cs="Times New Roman"/>
          <w:lang w:eastAsia="ru-RU"/>
        </w:rPr>
        <w:t xml:space="preserve">-слоговой структуры глаголов в форме изъявительного наклонения 3 лица единственного числа настоящего времени при произнесении пар глаголов (первым членом предъявляемой пары является глагол в форме повелительного наклонения 2 лица единственного числа: спи - спит, лежи - лежит, лети - летит, сиди – сидит).  </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Обучение произнесению слогов в </w:t>
      </w:r>
      <w:proofErr w:type="spellStart"/>
      <w:r w:rsidRPr="00257ECF">
        <w:rPr>
          <w:rFonts w:ascii="Times New Roman" w:eastAsia="Times New Roman" w:hAnsi="Times New Roman" w:cs="Times New Roman"/>
          <w:lang w:eastAsia="ru-RU"/>
        </w:rPr>
        <w:t>чистоговорках</w:t>
      </w:r>
      <w:proofErr w:type="spellEnd"/>
      <w:r w:rsidRPr="00257ECF">
        <w:rPr>
          <w:rFonts w:ascii="Times New Roman" w:eastAsia="Times New Roman" w:hAnsi="Times New Roman" w:cs="Times New Roman"/>
          <w:lang w:eastAsia="ru-RU"/>
        </w:rPr>
        <w:t xml:space="preserve"> с одновременным </w:t>
      </w:r>
      <w:proofErr w:type="spellStart"/>
      <w:r w:rsidRPr="00257ECF">
        <w:rPr>
          <w:rFonts w:ascii="Times New Roman" w:eastAsia="Times New Roman" w:hAnsi="Times New Roman" w:cs="Times New Roman"/>
          <w:lang w:eastAsia="ru-RU"/>
        </w:rPr>
        <w:t>отхлопыванием</w:t>
      </w:r>
      <w:proofErr w:type="spellEnd"/>
      <w:r w:rsidRPr="00257ECF">
        <w:rPr>
          <w:rFonts w:ascii="Times New Roman" w:eastAsia="Times New Roman" w:hAnsi="Times New Roman" w:cs="Times New Roman"/>
          <w:lang w:eastAsia="ru-RU"/>
        </w:rPr>
        <w:t xml:space="preserve"> и </w:t>
      </w:r>
      <w:proofErr w:type="spellStart"/>
      <w:r w:rsidRPr="00257ECF">
        <w:rPr>
          <w:rFonts w:ascii="Times New Roman" w:eastAsia="Times New Roman" w:hAnsi="Times New Roman" w:cs="Times New Roman"/>
          <w:lang w:eastAsia="ru-RU"/>
        </w:rPr>
        <w:t>договариванием</w:t>
      </w:r>
      <w:proofErr w:type="spellEnd"/>
      <w:r w:rsidRPr="00257ECF">
        <w:rPr>
          <w:rFonts w:ascii="Times New Roman" w:eastAsia="Times New Roman" w:hAnsi="Times New Roman" w:cs="Times New Roman"/>
          <w:lang w:eastAsia="ru-RU"/>
        </w:rPr>
        <w:t xml:space="preserve"> слов.   </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Обучение воспроизведению слоговой структуры трехсложных слов, состоящих их открытых и закрытых слогов с различным местоположением ударного слога с одновременным </w:t>
      </w:r>
      <w:proofErr w:type="spellStart"/>
      <w:r w:rsidRPr="00257ECF">
        <w:rPr>
          <w:rFonts w:ascii="Times New Roman" w:eastAsia="Times New Roman" w:hAnsi="Times New Roman" w:cs="Times New Roman"/>
          <w:lang w:eastAsia="ru-RU"/>
        </w:rPr>
        <w:t>отхлопыванием</w:t>
      </w:r>
      <w:proofErr w:type="spellEnd"/>
      <w:r w:rsidRPr="00257ECF">
        <w:rPr>
          <w:rFonts w:ascii="Times New Roman" w:eastAsia="Times New Roman" w:hAnsi="Times New Roman" w:cs="Times New Roman"/>
          <w:lang w:eastAsia="ru-RU"/>
        </w:rPr>
        <w:t xml:space="preserve"> и выделением ударного слога. </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Развитие речевой деятельности и развитие лексико-грамматических средств языка</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Обучение стандартным и наиболее продуктивным способам словоизменения.</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Обучение употреблению форм ед. и мн. числа существительных мужского и женского рода в им. падеже с окончанием -ы (шар - шары); -и (кошка - кошки).</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Обучение изменению существительных по падежам:- вин. падеж ед. числа с окончанием -у («Я беру... машинку, куклу, зайку»), - род. падеж существительных мужского и женского рода ед. числа без предлога («Чего нет у машинки?») и с предлогом -У («У кого нет куклы?», «У кого есть усы?»); -дат. падеж существительных мужского и женского рода ед. числа с окончанием -е («Кому подарили мячик?»); -творит, падеж существительных мужского рода ед. числа с окончанием -ом («Чем режут бумагу?»).</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lastRenderedPageBreak/>
        <w:t>Обучение употреблению глаголов в форме повелительного наклонения 2 лица ед. числа настоящего времени (сиди, лежи, играй, иди и т. д.), глаголов в форме изъявительного наклонения 3 лица ед. и мн. числа настоящего времени (поет - поют, стоит - стоят, лежит - лежат и т. д.)</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Обучение согласованию прилагательных с существительными мужского и женского рода ед. числа в им. и косвенных падежах по опорным вопросам.</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Обучение согласованию местоимений мой,</w:t>
      </w:r>
      <w:r w:rsidRPr="00257ECF">
        <w:rPr>
          <w:rFonts w:ascii="Times New Roman" w:eastAsia="Times New Roman" w:hAnsi="Times New Roman" w:cs="Times New Roman"/>
          <w:b/>
          <w:bCs/>
          <w:lang w:eastAsia="ru-RU"/>
        </w:rPr>
        <w:t> </w:t>
      </w:r>
      <w:r w:rsidRPr="00257ECF">
        <w:rPr>
          <w:rFonts w:ascii="Times New Roman" w:eastAsia="Times New Roman" w:hAnsi="Times New Roman" w:cs="Times New Roman"/>
          <w:lang w:eastAsia="ru-RU"/>
        </w:rPr>
        <w:t>моя с существительными в именительном падеже (мой мишка, моя кукла).</w:t>
      </w:r>
    </w:p>
    <w:p w:rsidR="00A17B3A" w:rsidRPr="00257ECF" w:rsidRDefault="00A17B3A" w:rsidP="00B41CDA">
      <w:pPr>
        <w:spacing w:after="0" w:line="240" w:lineRule="auto"/>
        <w:ind w:left="1109"/>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Обучение правильному употреблению форм рода и числа глаголов прошедшего времени (ушел - ушла - ушли).</w:t>
      </w:r>
    </w:p>
    <w:p w:rsidR="00A17B3A" w:rsidRPr="00257ECF" w:rsidRDefault="00A17B3A" w:rsidP="00A17B3A">
      <w:pPr>
        <w:spacing w:after="0" w:line="240" w:lineRule="auto"/>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Развитие фразовой речи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Формулирование фразы-просьбы, предложения сотрудничества или выражения желания.</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Формирование двухсловных предложений, включающих усвоенные существительные в Именительном падеже.</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Закреплять навыки составления простых предложений по модели: «Кто? Что делает? Что?»</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Учить самостоятельному формулированию вопросов (Кто гуляет? Где машинка? Можно взять?).</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Формировать навыки ведения диалога, умения выслушать вопрос, понять его содержание, адекватно ответить на заданный вопрос.</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Учить составлять предложения по демонстрации действий, по вопросам.</w:t>
      </w:r>
    </w:p>
    <w:p w:rsidR="00A17B3A" w:rsidRPr="00257ECF" w:rsidRDefault="00A17B3A" w:rsidP="00A17B3A">
      <w:pPr>
        <w:spacing w:after="0" w:line="240" w:lineRule="auto"/>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Работа по формированию, уточнению и обогащению словаря</w:t>
      </w:r>
    </w:p>
    <w:p w:rsidR="00A17B3A" w:rsidRPr="00257ECF" w:rsidRDefault="00A17B3A" w:rsidP="00A17B3A">
      <w:pPr>
        <w:spacing w:after="0" w:line="240" w:lineRule="auto"/>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         Расширение, активизация и уточнение словаря (по различным лексическим темам) посредством использования в речи слов-действий, слов-названий, слов, обозначающих признаки предметов </w:t>
      </w:r>
      <w:r w:rsidRPr="00257ECF">
        <w:rPr>
          <w:rFonts w:ascii="Times New Roman" w:eastAsia="Times New Roman" w:hAnsi="Times New Roman" w:cs="Times New Roman"/>
          <w:i/>
          <w:iCs/>
          <w:lang w:eastAsia="ru-RU"/>
        </w:rPr>
        <w:t>(цвет</w:t>
      </w:r>
      <w:r w:rsidRPr="00257ECF">
        <w:rPr>
          <w:rFonts w:ascii="Times New Roman" w:eastAsia="Times New Roman" w:hAnsi="Times New Roman" w:cs="Times New Roman"/>
          <w:lang w:eastAsia="ru-RU"/>
        </w:rPr>
        <w:t>, </w:t>
      </w:r>
      <w:r w:rsidRPr="00257ECF">
        <w:rPr>
          <w:rFonts w:ascii="Times New Roman" w:eastAsia="Times New Roman" w:hAnsi="Times New Roman" w:cs="Times New Roman"/>
          <w:i/>
          <w:iCs/>
          <w:lang w:eastAsia="ru-RU"/>
        </w:rPr>
        <w:t>величина и ее измерения</w:t>
      </w:r>
      <w:r w:rsidRPr="00257ECF">
        <w:rPr>
          <w:rFonts w:ascii="Times New Roman" w:eastAsia="Times New Roman" w:hAnsi="Times New Roman" w:cs="Times New Roman"/>
          <w:lang w:eastAsia="ru-RU"/>
        </w:rPr>
        <w:t>, </w:t>
      </w:r>
      <w:r w:rsidRPr="00257ECF">
        <w:rPr>
          <w:rFonts w:ascii="Times New Roman" w:eastAsia="Times New Roman" w:hAnsi="Times New Roman" w:cs="Times New Roman"/>
          <w:i/>
          <w:iCs/>
          <w:lang w:eastAsia="ru-RU"/>
        </w:rPr>
        <w:t>вкус</w:t>
      </w:r>
      <w:r w:rsidRPr="00257ECF">
        <w:rPr>
          <w:rFonts w:ascii="Times New Roman" w:eastAsia="Times New Roman" w:hAnsi="Times New Roman" w:cs="Times New Roman"/>
          <w:lang w:eastAsia="ru-RU"/>
        </w:rPr>
        <w:t>), личных и притяжательных местоимений (я, ты, вы, он, она, мой, твой, ваш, наш), наречий, обозначающих местонахождение (там, вот, туда, здесь), время (сейчас, скоро), количество (много, мало, еще), сравнение (больше, меньше), ощущение (тепло, холодно, горячо, кисло, сладко, горько, вкусно), оценку действий (хорошо, плохо, громко, тихо).</w:t>
      </w:r>
    </w:p>
    <w:p w:rsidR="00A17B3A" w:rsidRPr="00257ECF" w:rsidRDefault="00A17B3A" w:rsidP="00A17B3A">
      <w:pPr>
        <w:spacing w:after="0" w:line="240" w:lineRule="auto"/>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 xml:space="preserve">Развитие </w:t>
      </w:r>
      <w:proofErr w:type="spellStart"/>
      <w:r w:rsidRPr="00257ECF">
        <w:rPr>
          <w:rFonts w:ascii="Times New Roman" w:eastAsia="Times New Roman" w:hAnsi="Times New Roman" w:cs="Times New Roman"/>
          <w:b/>
          <w:lang w:eastAsia="ru-RU"/>
        </w:rPr>
        <w:t>графомоторных</w:t>
      </w:r>
      <w:proofErr w:type="spellEnd"/>
      <w:r w:rsidRPr="00257ECF">
        <w:rPr>
          <w:rFonts w:ascii="Times New Roman" w:eastAsia="Times New Roman" w:hAnsi="Times New Roman" w:cs="Times New Roman"/>
          <w:b/>
          <w:lang w:eastAsia="ru-RU"/>
        </w:rPr>
        <w:t xml:space="preserve"> навыков (развитие крупной и мелкой моторики пальцев рук, формирование пространственных представлений, рисование)</w:t>
      </w:r>
    </w:p>
    <w:p w:rsidR="00A17B3A" w:rsidRPr="00257ECF" w:rsidRDefault="00A17B3A" w:rsidP="00A17B3A">
      <w:pPr>
        <w:spacing w:after="0" w:line="240" w:lineRule="auto"/>
        <w:rPr>
          <w:rFonts w:ascii="Times New Roman" w:eastAsia="Times New Roman" w:hAnsi="Times New Roman" w:cs="Times New Roman"/>
          <w:lang w:eastAsia="ru-RU"/>
        </w:rPr>
      </w:pPr>
      <w:r w:rsidRPr="00257ECF">
        <w:rPr>
          <w:rFonts w:ascii="Times New Roman" w:eastAsia="Times New Roman" w:hAnsi="Times New Roman" w:cs="Times New Roman"/>
          <w:i/>
          <w:iCs/>
          <w:u w:val="single"/>
          <w:lang w:eastAsia="ru-RU"/>
        </w:rPr>
        <w:t>Развитие мелкой моторики: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Пальчиковая гимнастика и пальчиковые игры, массаж (самомассаж).</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Нанизывать бусины, пуговицы.</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Застегивать и расстегивать пуговицы, замки, кнопки крючки.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Собирать мозаику, конструктор.</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Раскрашивание, штриховка.</w:t>
      </w:r>
    </w:p>
    <w:p w:rsidR="00A17B3A" w:rsidRPr="00257ECF" w:rsidRDefault="00A17B3A" w:rsidP="00A17B3A">
      <w:pPr>
        <w:spacing w:after="0" w:line="240" w:lineRule="auto"/>
        <w:rPr>
          <w:rFonts w:ascii="Times New Roman" w:eastAsia="Times New Roman" w:hAnsi="Times New Roman" w:cs="Times New Roman"/>
          <w:lang w:eastAsia="ru-RU"/>
        </w:rPr>
      </w:pPr>
      <w:r w:rsidRPr="00257ECF">
        <w:rPr>
          <w:rFonts w:ascii="Times New Roman" w:eastAsia="Times New Roman" w:hAnsi="Times New Roman" w:cs="Times New Roman"/>
          <w:i/>
          <w:iCs/>
          <w:u w:val="single"/>
          <w:lang w:eastAsia="ru-RU"/>
        </w:rPr>
        <w:t>Формирование пространственных представлений и речевого обозначения пространственных отношений</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Ориентировка в собственном теле.</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Ориентировка в окружающем пространстве.</w:t>
      </w:r>
    </w:p>
    <w:p w:rsidR="00A17B3A" w:rsidRPr="00257ECF" w:rsidRDefault="00B41CDA" w:rsidP="00B41CDA">
      <w:pPr>
        <w:spacing w:after="0" w:line="240" w:lineRule="auto"/>
        <w:ind w:left="36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 xml:space="preserve">      </w:t>
      </w:r>
      <w:r w:rsidR="00A17B3A" w:rsidRPr="00257ECF">
        <w:rPr>
          <w:rFonts w:ascii="Times New Roman" w:eastAsia="Times New Roman" w:hAnsi="Times New Roman" w:cs="Times New Roman"/>
          <w:lang w:eastAsia="ru-RU"/>
        </w:rPr>
        <w:t>Уточнение пространственного расположения фигур, букв.</w:t>
      </w:r>
    </w:p>
    <w:p w:rsidR="00A17B3A" w:rsidRPr="00257ECF" w:rsidRDefault="00A17B3A" w:rsidP="00A17B3A">
      <w:pPr>
        <w:spacing w:after="0" w:line="240" w:lineRule="auto"/>
        <w:rPr>
          <w:rFonts w:ascii="Times New Roman" w:eastAsia="Times New Roman" w:hAnsi="Times New Roman" w:cs="Times New Roman"/>
          <w:lang w:eastAsia="ru-RU"/>
        </w:rPr>
      </w:pPr>
      <w:r w:rsidRPr="00257ECF">
        <w:rPr>
          <w:rFonts w:ascii="Times New Roman" w:eastAsia="Times New Roman" w:hAnsi="Times New Roman" w:cs="Times New Roman"/>
          <w:i/>
          <w:iCs/>
          <w:u w:val="single"/>
          <w:lang w:eastAsia="ru-RU"/>
        </w:rPr>
        <w:t>Изобразительно-графические способности</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Контурные изображения предметов.</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Перечеркнутые контурные изображения предметов.</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Контурные изображения, наложенные друг на друга</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Вертикальные, горизонтальные и прямые линии, комбинации из них.</w:t>
      </w:r>
    </w:p>
    <w:p w:rsidR="00A17B3A" w:rsidRPr="00257ECF" w:rsidRDefault="00A17B3A" w:rsidP="00B41CDA">
      <w:pPr>
        <w:spacing w:after="0" w:line="240" w:lineRule="auto"/>
        <w:ind w:left="720"/>
        <w:rPr>
          <w:rFonts w:ascii="Times New Roman" w:eastAsia="Times New Roman" w:hAnsi="Times New Roman" w:cs="Times New Roman"/>
          <w:lang w:eastAsia="ru-RU"/>
        </w:rPr>
      </w:pPr>
      <w:r w:rsidRPr="00257ECF">
        <w:rPr>
          <w:rFonts w:ascii="Times New Roman" w:eastAsia="Times New Roman" w:hAnsi="Times New Roman" w:cs="Times New Roman"/>
          <w:lang w:eastAsia="ru-RU"/>
        </w:rPr>
        <w:t>Дуги, волнистые линии, круги и овалы.</w:t>
      </w:r>
    </w:p>
    <w:p w:rsidR="00D55294" w:rsidRDefault="00D55294" w:rsidP="00D55294">
      <w:pPr>
        <w:spacing w:after="0" w:line="240" w:lineRule="auto"/>
        <w:rPr>
          <w:rFonts w:ascii="Times New Roman" w:eastAsia="Times New Roman" w:hAnsi="Times New Roman" w:cs="Times New Roman"/>
          <w:b/>
          <w:lang w:eastAsia="ru-RU"/>
        </w:rPr>
      </w:pPr>
    </w:p>
    <w:p w:rsidR="003F66F0" w:rsidRPr="00B23C4D" w:rsidRDefault="003F66F0" w:rsidP="003F66F0">
      <w:pPr>
        <w:spacing w:after="0" w:line="240" w:lineRule="auto"/>
        <w:jc w:val="center"/>
        <w:rPr>
          <w:rFonts w:ascii="Times New Roman" w:eastAsia="Times New Roman" w:hAnsi="Times New Roman" w:cs="Times New Roman"/>
          <w:b/>
          <w:lang w:eastAsia="ru-RU"/>
        </w:rPr>
      </w:pPr>
      <w:r w:rsidRPr="00B23C4D">
        <w:rPr>
          <w:rFonts w:ascii="Times New Roman" w:eastAsia="Times New Roman" w:hAnsi="Times New Roman" w:cs="Times New Roman"/>
          <w:b/>
          <w:lang w:eastAsia="ru-RU"/>
        </w:rPr>
        <w:t>Учебно-тематическое планирование</w:t>
      </w:r>
    </w:p>
    <w:tbl>
      <w:tblPr>
        <w:tblStyle w:val="a3"/>
        <w:tblW w:w="0" w:type="auto"/>
        <w:tblLook w:val="04A0" w:firstRow="1" w:lastRow="0" w:firstColumn="1" w:lastColumn="0" w:noHBand="0" w:noVBand="1"/>
      </w:tblPr>
      <w:tblGrid>
        <w:gridCol w:w="817"/>
        <w:gridCol w:w="9356"/>
        <w:gridCol w:w="2126"/>
      </w:tblGrid>
      <w:tr w:rsidR="003F66F0" w:rsidRPr="00B23C4D" w:rsidTr="00B23C4D">
        <w:tc>
          <w:tcPr>
            <w:tcW w:w="817" w:type="dxa"/>
          </w:tcPr>
          <w:p w:rsidR="003F66F0" w:rsidRPr="00B23C4D" w:rsidRDefault="003F66F0" w:rsidP="003F66F0">
            <w:pPr>
              <w:jc w:val="center"/>
              <w:rPr>
                <w:b/>
                <w:sz w:val="22"/>
                <w:szCs w:val="22"/>
              </w:rPr>
            </w:pPr>
            <w:r w:rsidRPr="00B23C4D">
              <w:rPr>
                <w:b/>
                <w:sz w:val="22"/>
                <w:szCs w:val="22"/>
              </w:rPr>
              <w:t>№</w:t>
            </w:r>
          </w:p>
        </w:tc>
        <w:tc>
          <w:tcPr>
            <w:tcW w:w="9356" w:type="dxa"/>
          </w:tcPr>
          <w:p w:rsidR="003F66F0" w:rsidRPr="00B23C4D" w:rsidRDefault="003F66F0" w:rsidP="003F66F0">
            <w:pPr>
              <w:jc w:val="center"/>
              <w:rPr>
                <w:b/>
                <w:sz w:val="22"/>
                <w:szCs w:val="22"/>
              </w:rPr>
            </w:pPr>
            <w:r w:rsidRPr="00B23C4D">
              <w:rPr>
                <w:b/>
                <w:sz w:val="22"/>
                <w:szCs w:val="22"/>
              </w:rPr>
              <w:t xml:space="preserve">Разделы </w:t>
            </w:r>
          </w:p>
        </w:tc>
        <w:tc>
          <w:tcPr>
            <w:tcW w:w="2126" w:type="dxa"/>
          </w:tcPr>
          <w:p w:rsidR="003F66F0" w:rsidRPr="00B23C4D" w:rsidRDefault="003F66F0" w:rsidP="003F66F0">
            <w:pPr>
              <w:jc w:val="center"/>
              <w:rPr>
                <w:b/>
                <w:sz w:val="22"/>
                <w:szCs w:val="22"/>
              </w:rPr>
            </w:pPr>
            <w:r w:rsidRPr="00B23C4D">
              <w:rPr>
                <w:b/>
                <w:sz w:val="22"/>
                <w:szCs w:val="22"/>
              </w:rPr>
              <w:t xml:space="preserve">Количество часов </w:t>
            </w:r>
          </w:p>
        </w:tc>
      </w:tr>
      <w:tr w:rsidR="003F66F0" w:rsidRPr="00B23C4D" w:rsidTr="00B23C4D">
        <w:tc>
          <w:tcPr>
            <w:tcW w:w="817" w:type="dxa"/>
          </w:tcPr>
          <w:p w:rsidR="003F66F0" w:rsidRPr="003A29F2" w:rsidRDefault="003A29F2" w:rsidP="003F66F0">
            <w:pPr>
              <w:jc w:val="center"/>
              <w:rPr>
                <w:sz w:val="22"/>
                <w:szCs w:val="22"/>
              </w:rPr>
            </w:pPr>
            <w:r w:rsidRPr="003A29F2">
              <w:rPr>
                <w:sz w:val="22"/>
                <w:szCs w:val="22"/>
              </w:rPr>
              <w:t>1</w:t>
            </w:r>
          </w:p>
        </w:tc>
        <w:tc>
          <w:tcPr>
            <w:tcW w:w="9356" w:type="dxa"/>
          </w:tcPr>
          <w:p w:rsidR="003F66F0" w:rsidRPr="00B23C4D" w:rsidRDefault="00B23C4D" w:rsidP="00B23C4D">
            <w:pPr>
              <w:rPr>
                <w:sz w:val="22"/>
                <w:szCs w:val="22"/>
              </w:rPr>
            </w:pPr>
            <w:r w:rsidRPr="00B23C4D">
              <w:rPr>
                <w:sz w:val="22"/>
                <w:szCs w:val="22"/>
              </w:rPr>
              <w:t>Развитие понимания речи</w:t>
            </w:r>
          </w:p>
        </w:tc>
        <w:tc>
          <w:tcPr>
            <w:tcW w:w="2126" w:type="dxa"/>
          </w:tcPr>
          <w:p w:rsidR="003F66F0" w:rsidRPr="00B23C4D" w:rsidRDefault="003F66F0" w:rsidP="003F66F0">
            <w:pPr>
              <w:jc w:val="center"/>
              <w:rPr>
                <w:b/>
                <w:sz w:val="22"/>
                <w:szCs w:val="22"/>
              </w:rPr>
            </w:pPr>
          </w:p>
        </w:tc>
      </w:tr>
      <w:tr w:rsidR="003F66F0" w:rsidRPr="00B23C4D" w:rsidTr="00B23C4D">
        <w:tc>
          <w:tcPr>
            <w:tcW w:w="817" w:type="dxa"/>
          </w:tcPr>
          <w:p w:rsidR="003F66F0" w:rsidRPr="003A29F2" w:rsidRDefault="003A29F2" w:rsidP="003F66F0">
            <w:pPr>
              <w:jc w:val="center"/>
              <w:rPr>
                <w:sz w:val="22"/>
                <w:szCs w:val="22"/>
              </w:rPr>
            </w:pPr>
            <w:r w:rsidRPr="003A29F2">
              <w:rPr>
                <w:sz w:val="22"/>
                <w:szCs w:val="22"/>
              </w:rPr>
              <w:t>2</w:t>
            </w:r>
          </w:p>
        </w:tc>
        <w:tc>
          <w:tcPr>
            <w:tcW w:w="9356" w:type="dxa"/>
          </w:tcPr>
          <w:p w:rsidR="003F66F0" w:rsidRPr="00B23C4D" w:rsidRDefault="00B23C4D" w:rsidP="00B23C4D">
            <w:pPr>
              <w:rPr>
                <w:sz w:val="22"/>
                <w:szCs w:val="22"/>
              </w:rPr>
            </w:pPr>
            <w:r w:rsidRPr="00B23C4D">
              <w:rPr>
                <w:bCs/>
                <w:sz w:val="22"/>
                <w:szCs w:val="22"/>
              </w:rPr>
              <w:t>Развитие общих речевых навыков</w:t>
            </w:r>
          </w:p>
        </w:tc>
        <w:tc>
          <w:tcPr>
            <w:tcW w:w="2126" w:type="dxa"/>
          </w:tcPr>
          <w:p w:rsidR="003F66F0" w:rsidRPr="00B23C4D" w:rsidRDefault="003F66F0" w:rsidP="003F66F0">
            <w:pPr>
              <w:jc w:val="center"/>
              <w:rPr>
                <w:b/>
                <w:sz w:val="22"/>
                <w:szCs w:val="22"/>
              </w:rPr>
            </w:pPr>
          </w:p>
        </w:tc>
      </w:tr>
      <w:tr w:rsidR="003F66F0" w:rsidRPr="00B23C4D" w:rsidTr="00B23C4D">
        <w:tc>
          <w:tcPr>
            <w:tcW w:w="817" w:type="dxa"/>
          </w:tcPr>
          <w:p w:rsidR="003F66F0" w:rsidRPr="003A29F2" w:rsidRDefault="003A29F2" w:rsidP="003F66F0">
            <w:pPr>
              <w:jc w:val="center"/>
              <w:rPr>
                <w:sz w:val="22"/>
                <w:szCs w:val="22"/>
              </w:rPr>
            </w:pPr>
            <w:r w:rsidRPr="003A29F2">
              <w:rPr>
                <w:sz w:val="22"/>
                <w:szCs w:val="22"/>
              </w:rPr>
              <w:t>3</w:t>
            </w:r>
          </w:p>
        </w:tc>
        <w:tc>
          <w:tcPr>
            <w:tcW w:w="9356" w:type="dxa"/>
          </w:tcPr>
          <w:p w:rsidR="003F66F0" w:rsidRPr="00B23C4D" w:rsidRDefault="00B23C4D" w:rsidP="00B23C4D">
            <w:pPr>
              <w:jc w:val="both"/>
              <w:rPr>
                <w:sz w:val="22"/>
                <w:szCs w:val="22"/>
              </w:rPr>
            </w:pPr>
            <w:r w:rsidRPr="00B23C4D">
              <w:rPr>
                <w:bCs/>
                <w:sz w:val="22"/>
                <w:szCs w:val="22"/>
              </w:rPr>
              <w:t>Развитие полноценной фонематической системы языка</w:t>
            </w:r>
          </w:p>
        </w:tc>
        <w:tc>
          <w:tcPr>
            <w:tcW w:w="2126" w:type="dxa"/>
          </w:tcPr>
          <w:p w:rsidR="003F66F0" w:rsidRPr="00B23C4D" w:rsidRDefault="003F66F0" w:rsidP="003F66F0">
            <w:pPr>
              <w:jc w:val="center"/>
              <w:rPr>
                <w:b/>
                <w:sz w:val="22"/>
                <w:szCs w:val="22"/>
              </w:rPr>
            </w:pPr>
          </w:p>
        </w:tc>
      </w:tr>
      <w:tr w:rsidR="003F66F0" w:rsidRPr="00B23C4D" w:rsidTr="00B23C4D">
        <w:tc>
          <w:tcPr>
            <w:tcW w:w="817" w:type="dxa"/>
          </w:tcPr>
          <w:p w:rsidR="003F66F0" w:rsidRPr="003A29F2" w:rsidRDefault="003A29F2" w:rsidP="003F66F0">
            <w:pPr>
              <w:jc w:val="center"/>
              <w:rPr>
                <w:sz w:val="22"/>
                <w:szCs w:val="22"/>
              </w:rPr>
            </w:pPr>
            <w:r w:rsidRPr="003A29F2">
              <w:rPr>
                <w:sz w:val="22"/>
                <w:szCs w:val="22"/>
              </w:rPr>
              <w:t>4</w:t>
            </w:r>
          </w:p>
        </w:tc>
        <w:tc>
          <w:tcPr>
            <w:tcW w:w="9356" w:type="dxa"/>
          </w:tcPr>
          <w:p w:rsidR="003F66F0" w:rsidRPr="00B23C4D" w:rsidRDefault="00B23C4D" w:rsidP="00B23C4D">
            <w:pPr>
              <w:rPr>
                <w:sz w:val="22"/>
                <w:szCs w:val="22"/>
              </w:rPr>
            </w:pPr>
            <w:r w:rsidRPr="00B23C4D">
              <w:rPr>
                <w:sz w:val="22"/>
                <w:szCs w:val="22"/>
              </w:rPr>
              <w:t>Развитие слоговой структуры слова</w:t>
            </w:r>
          </w:p>
        </w:tc>
        <w:tc>
          <w:tcPr>
            <w:tcW w:w="2126" w:type="dxa"/>
          </w:tcPr>
          <w:p w:rsidR="003F66F0" w:rsidRPr="00B23C4D" w:rsidRDefault="003F66F0" w:rsidP="003F66F0">
            <w:pPr>
              <w:jc w:val="center"/>
              <w:rPr>
                <w:b/>
                <w:sz w:val="22"/>
                <w:szCs w:val="22"/>
              </w:rPr>
            </w:pPr>
          </w:p>
        </w:tc>
      </w:tr>
      <w:tr w:rsidR="00B23C4D" w:rsidRPr="00B23C4D" w:rsidTr="00B23C4D">
        <w:tc>
          <w:tcPr>
            <w:tcW w:w="817" w:type="dxa"/>
          </w:tcPr>
          <w:p w:rsidR="00B23C4D" w:rsidRPr="003A29F2" w:rsidRDefault="003A29F2" w:rsidP="003F66F0">
            <w:pPr>
              <w:jc w:val="center"/>
              <w:rPr>
                <w:sz w:val="22"/>
                <w:szCs w:val="22"/>
              </w:rPr>
            </w:pPr>
            <w:r w:rsidRPr="003A29F2">
              <w:rPr>
                <w:sz w:val="22"/>
                <w:szCs w:val="22"/>
              </w:rPr>
              <w:lastRenderedPageBreak/>
              <w:t>5</w:t>
            </w:r>
          </w:p>
        </w:tc>
        <w:tc>
          <w:tcPr>
            <w:tcW w:w="9356" w:type="dxa"/>
          </w:tcPr>
          <w:p w:rsidR="00B23C4D" w:rsidRPr="00B23C4D" w:rsidRDefault="00B23C4D" w:rsidP="00B23C4D">
            <w:pPr>
              <w:rPr>
                <w:sz w:val="22"/>
                <w:szCs w:val="22"/>
              </w:rPr>
            </w:pPr>
            <w:r w:rsidRPr="00B23C4D">
              <w:rPr>
                <w:sz w:val="22"/>
                <w:szCs w:val="22"/>
              </w:rPr>
              <w:t>Развитие фразовой речи</w:t>
            </w:r>
          </w:p>
        </w:tc>
        <w:tc>
          <w:tcPr>
            <w:tcW w:w="2126" w:type="dxa"/>
          </w:tcPr>
          <w:p w:rsidR="00B23C4D" w:rsidRPr="00B23C4D" w:rsidRDefault="00B23C4D" w:rsidP="003F66F0">
            <w:pPr>
              <w:jc w:val="center"/>
              <w:rPr>
                <w:b/>
                <w:sz w:val="22"/>
                <w:szCs w:val="22"/>
              </w:rPr>
            </w:pPr>
          </w:p>
        </w:tc>
      </w:tr>
      <w:tr w:rsidR="00B23C4D" w:rsidRPr="00B23C4D" w:rsidTr="00B23C4D">
        <w:tc>
          <w:tcPr>
            <w:tcW w:w="817" w:type="dxa"/>
          </w:tcPr>
          <w:p w:rsidR="00B23C4D" w:rsidRPr="003A29F2" w:rsidRDefault="003A29F2" w:rsidP="003F66F0">
            <w:pPr>
              <w:jc w:val="center"/>
              <w:rPr>
                <w:sz w:val="22"/>
                <w:szCs w:val="22"/>
              </w:rPr>
            </w:pPr>
            <w:r w:rsidRPr="003A29F2">
              <w:rPr>
                <w:sz w:val="22"/>
                <w:szCs w:val="22"/>
              </w:rPr>
              <w:t>6</w:t>
            </w:r>
          </w:p>
        </w:tc>
        <w:tc>
          <w:tcPr>
            <w:tcW w:w="9356" w:type="dxa"/>
          </w:tcPr>
          <w:p w:rsidR="00B23C4D" w:rsidRPr="00B23C4D" w:rsidRDefault="00B23C4D" w:rsidP="00B23C4D">
            <w:pPr>
              <w:rPr>
                <w:sz w:val="22"/>
                <w:szCs w:val="22"/>
              </w:rPr>
            </w:pPr>
            <w:r w:rsidRPr="00B23C4D">
              <w:rPr>
                <w:sz w:val="22"/>
                <w:szCs w:val="22"/>
              </w:rPr>
              <w:t>Работа по формированию, уточнению и обогащению словаря</w:t>
            </w:r>
          </w:p>
        </w:tc>
        <w:tc>
          <w:tcPr>
            <w:tcW w:w="2126" w:type="dxa"/>
          </w:tcPr>
          <w:p w:rsidR="00B23C4D" w:rsidRPr="00B23C4D" w:rsidRDefault="00B23C4D" w:rsidP="003F66F0">
            <w:pPr>
              <w:jc w:val="center"/>
              <w:rPr>
                <w:b/>
                <w:sz w:val="22"/>
                <w:szCs w:val="22"/>
              </w:rPr>
            </w:pPr>
          </w:p>
        </w:tc>
      </w:tr>
      <w:tr w:rsidR="00B23C4D" w:rsidRPr="00B23C4D" w:rsidTr="00B23C4D">
        <w:tc>
          <w:tcPr>
            <w:tcW w:w="817" w:type="dxa"/>
          </w:tcPr>
          <w:p w:rsidR="00B23C4D" w:rsidRPr="003A29F2" w:rsidRDefault="003A29F2" w:rsidP="003F66F0">
            <w:pPr>
              <w:jc w:val="center"/>
              <w:rPr>
                <w:sz w:val="22"/>
                <w:szCs w:val="22"/>
              </w:rPr>
            </w:pPr>
            <w:r w:rsidRPr="003A29F2">
              <w:rPr>
                <w:sz w:val="22"/>
                <w:szCs w:val="22"/>
              </w:rPr>
              <w:t>7</w:t>
            </w:r>
          </w:p>
        </w:tc>
        <w:tc>
          <w:tcPr>
            <w:tcW w:w="9356" w:type="dxa"/>
          </w:tcPr>
          <w:p w:rsidR="00B23C4D" w:rsidRPr="00B23C4D" w:rsidRDefault="00B23C4D" w:rsidP="00B23C4D">
            <w:pPr>
              <w:rPr>
                <w:sz w:val="22"/>
                <w:szCs w:val="22"/>
              </w:rPr>
            </w:pPr>
            <w:r w:rsidRPr="00B23C4D">
              <w:rPr>
                <w:sz w:val="22"/>
                <w:szCs w:val="22"/>
              </w:rPr>
              <w:t xml:space="preserve">Развитие </w:t>
            </w:r>
            <w:proofErr w:type="spellStart"/>
            <w:r w:rsidRPr="00B23C4D">
              <w:rPr>
                <w:sz w:val="22"/>
                <w:szCs w:val="22"/>
              </w:rPr>
              <w:t>графомоторных</w:t>
            </w:r>
            <w:proofErr w:type="spellEnd"/>
            <w:r w:rsidRPr="00B23C4D">
              <w:rPr>
                <w:sz w:val="22"/>
                <w:szCs w:val="22"/>
              </w:rPr>
              <w:t xml:space="preserve"> навыков</w:t>
            </w:r>
          </w:p>
        </w:tc>
        <w:tc>
          <w:tcPr>
            <w:tcW w:w="2126" w:type="dxa"/>
          </w:tcPr>
          <w:p w:rsidR="00B23C4D" w:rsidRPr="00B23C4D" w:rsidRDefault="00B23C4D" w:rsidP="003F66F0">
            <w:pPr>
              <w:jc w:val="center"/>
              <w:rPr>
                <w:b/>
                <w:sz w:val="22"/>
                <w:szCs w:val="22"/>
              </w:rPr>
            </w:pPr>
          </w:p>
        </w:tc>
      </w:tr>
    </w:tbl>
    <w:p w:rsidR="003F66F0" w:rsidRPr="00257ECF" w:rsidRDefault="003F66F0" w:rsidP="003F66F0">
      <w:pPr>
        <w:spacing w:after="0" w:line="240" w:lineRule="auto"/>
        <w:jc w:val="center"/>
        <w:rPr>
          <w:rFonts w:ascii="Times New Roman" w:eastAsia="Times New Roman" w:hAnsi="Times New Roman" w:cs="Times New Roman"/>
          <w:b/>
          <w:lang w:eastAsia="ru-RU"/>
        </w:rPr>
      </w:pPr>
    </w:p>
    <w:p w:rsidR="00D55294" w:rsidRPr="00257ECF" w:rsidRDefault="00D55294" w:rsidP="0095065C">
      <w:pPr>
        <w:spacing w:after="0" w:line="240" w:lineRule="auto"/>
        <w:jc w:val="center"/>
        <w:rPr>
          <w:rFonts w:ascii="Times New Roman" w:eastAsia="Times New Roman" w:hAnsi="Times New Roman" w:cs="Times New Roman"/>
          <w:b/>
          <w:lang w:eastAsia="ru-RU"/>
        </w:rPr>
      </w:pPr>
    </w:p>
    <w:p w:rsidR="00D55294" w:rsidRPr="00257ECF" w:rsidRDefault="00D55294" w:rsidP="0095065C">
      <w:pPr>
        <w:spacing w:after="0" w:line="240" w:lineRule="auto"/>
        <w:jc w:val="center"/>
        <w:rPr>
          <w:rFonts w:ascii="Times New Roman" w:eastAsia="Times New Roman" w:hAnsi="Times New Roman" w:cs="Times New Roman"/>
          <w:b/>
          <w:lang w:eastAsia="ru-RU"/>
        </w:rPr>
      </w:pPr>
    </w:p>
    <w:p w:rsidR="00D55294" w:rsidRPr="00257ECF" w:rsidRDefault="00D55294" w:rsidP="00D55294">
      <w:pPr>
        <w:spacing w:after="0" w:line="240" w:lineRule="auto"/>
        <w:jc w:val="center"/>
        <w:rPr>
          <w:rFonts w:ascii="Times New Roman" w:eastAsia="Times New Roman" w:hAnsi="Times New Roman" w:cs="Times New Roman"/>
          <w:b/>
          <w:lang w:eastAsia="ru-RU"/>
        </w:rPr>
      </w:pPr>
      <w:r w:rsidRPr="00257ECF">
        <w:rPr>
          <w:rFonts w:ascii="Times New Roman" w:eastAsia="Times New Roman" w:hAnsi="Times New Roman" w:cs="Times New Roman"/>
          <w:b/>
          <w:lang w:eastAsia="ru-RU"/>
        </w:rPr>
        <w:t>Календарно – тематическое планирование</w:t>
      </w:r>
    </w:p>
    <w:p w:rsidR="00D55294" w:rsidRPr="00257ECF" w:rsidRDefault="00D55294" w:rsidP="00D55294">
      <w:pPr>
        <w:rPr>
          <w:rFonts w:ascii="Calibri" w:eastAsia="Calibri" w:hAnsi="Calibri" w:cs="Times New Roman"/>
        </w:rPr>
      </w:pPr>
    </w:p>
    <w:tbl>
      <w:tblPr>
        <w:tblStyle w:val="11"/>
        <w:tblW w:w="0" w:type="auto"/>
        <w:tblInd w:w="0" w:type="dxa"/>
        <w:tblLook w:val="04A0" w:firstRow="1" w:lastRow="0" w:firstColumn="1" w:lastColumn="0" w:noHBand="0" w:noVBand="1"/>
      </w:tblPr>
      <w:tblGrid>
        <w:gridCol w:w="959"/>
        <w:gridCol w:w="1701"/>
        <w:gridCol w:w="8080"/>
        <w:gridCol w:w="1559"/>
        <w:gridCol w:w="1276"/>
        <w:gridCol w:w="1211"/>
      </w:tblGrid>
      <w:tr w:rsidR="00D55294" w:rsidRPr="00257ECF" w:rsidTr="00D55294">
        <w:trPr>
          <w:trHeight w:val="90"/>
        </w:trPr>
        <w:tc>
          <w:tcPr>
            <w:tcW w:w="959" w:type="dxa"/>
            <w:vMerge w:val="restart"/>
            <w:tcBorders>
              <w:top w:val="single" w:sz="4" w:space="0" w:color="auto"/>
              <w:left w:val="single" w:sz="4" w:space="0" w:color="auto"/>
              <w:bottom w:val="single" w:sz="4" w:space="0" w:color="auto"/>
              <w:right w:val="single" w:sz="4" w:space="0" w:color="auto"/>
            </w:tcBorders>
            <w:hideMark/>
          </w:tcPr>
          <w:p w:rsidR="00D55294" w:rsidRPr="003A29F2" w:rsidRDefault="00D55294" w:rsidP="00D55294">
            <w:pPr>
              <w:rPr>
                <w:rFonts w:ascii="Times New Roman" w:hAnsi="Times New Roman"/>
                <w:b/>
              </w:rPr>
            </w:pPr>
            <w:r w:rsidRPr="003A29F2">
              <w:rPr>
                <w:rFonts w:ascii="Times New Roman" w:hAnsi="Times New Roman"/>
                <w:b/>
              </w:rPr>
              <w:t xml:space="preserv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55294" w:rsidRPr="003A29F2" w:rsidRDefault="00D55294" w:rsidP="00D55294">
            <w:pPr>
              <w:rPr>
                <w:rFonts w:ascii="Times New Roman" w:hAnsi="Times New Roman"/>
                <w:b/>
              </w:rPr>
            </w:pPr>
            <w:r w:rsidRPr="003A29F2">
              <w:rPr>
                <w:rFonts w:ascii="Times New Roman" w:hAnsi="Times New Roman"/>
                <w:b/>
              </w:rPr>
              <w:t>Раздел</w:t>
            </w:r>
          </w:p>
        </w:tc>
        <w:tc>
          <w:tcPr>
            <w:tcW w:w="8080" w:type="dxa"/>
            <w:vMerge w:val="restart"/>
            <w:tcBorders>
              <w:top w:val="single" w:sz="4" w:space="0" w:color="auto"/>
              <w:left w:val="single" w:sz="4" w:space="0" w:color="auto"/>
              <w:bottom w:val="single" w:sz="4" w:space="0" w:color="auto"/>
              <w:right w:val="single" w:sz="4" w:space="0" w:color="auto"/>
            </w:tcBorders>
            <w:hideMark/>
          </w:tcPr>
          <w:p w:rsidR="00D55294" w:rsidRPr="003A29F2" w:rsidRDefault="00D55294" w:rsidP="00D55294">
            <w:pPr>
              <w:rPr>
                <w:rFonts w:ascii="Times New Roman" w:hAnsi="Times New Roman"/>
                <w:b/>
              </w:rPr>
            </w:pPr>
            <w:r w:rsidRPr="003A29F2">
              <w:rPr>
                <w:rFonts w:ascii="Times New Roman" w:hAnsi="Times New Roman"/>
                <w:b/>
              </w:rPr>
              <w:t>Тема</w:t>
            </w:r>
          </w:p>
        </w:tc>
        <w:tc>
          <w:tcPr>
            <w:tcW w:w="1559" w:type="dxa"/>
            <w:vMerge w:val="restart"/>
            <w:tcBorders>
              <w:top w:val="single" w:sz="4" w:space="0" w:color="auto"/>
              <w:left w:val="single" w:sz="4" w:space="0" w:color="auto"/>
              <w:bottom w:val="single" w:sz="4" w:space="0" w:color="auto"/>
              <w:right w:val="single" w:sz="4" w:space="0" w:color="auto"/>
            </w:tcBorders>
            <w:hideMark/>
          </w:tcPr>
          <w:p w:rsidR="00D55294" w:rsidRPr="003A29F2" w:rsidRDefault="003A29F2" w:rsidP="00D55294">
            <w:pPr>
              <w:rPr>
                <w:rFonts w:ascii="Times New Roman" w:hAnsi="Times New Roman"/>
                <w:b/>
              </w:rPr>
            </w:pPr>
            <w:r>
              <w:rPr>
                <w:rFonts w:ascii="Times New Roman" w:hAnsi="Times New Roman"/>
                <w:b/>
              </w:rPr>
              <w:t>Количест</w:t>
            </w:r>
            <w:r w:rsidR="00D55294" w:rsidRPr="003A29F2">
              <w:rPr>
                <w:rFonts w:ascii="Times New Roman" w:hAnsi="Times New Roman"/>
                <w:b/>
              </w:rPr>
              <w:t>во часов</w:t>
            </w:r>
          </w:p>
        </w:tc>
        <w:tc>
          <w:tcPr>
            <w:tcW w:w="2487" w:type="dxa"/>
            <w:gridSpan w:val="2"/>
            <w:tcBorders>
              <w:top w:val="single" w:sz="4" w:space="0" w:color="auto"/>
              <w:left w:val="single" w:sz="4" w:space="0" w:color="auto"/>
              <w:bottom w:val="single" w:sz="4" w:space="0" w:color="auto"/>
              <w:right w:val="single" w:sz="4" w:space="0" w:color="auto"/>
            </w:tcBorders>
            <w:hideMark/>
          </w:tcPr>
          <w:p w:rsidR="00D55294" w:rsidRPr="003A29F2" w:rsidRDefault="00D55294" w:rsidP="00D55294">
            <w:pPr>
              <w:jc w:val="center"/>
              <w:rPr>
                <w:rFonts w:ascii="Times New Roman" w:hAnsi="Times New Roman"/>
                <w:b/>
              </w:rPr>
            </w:pPr>
            <w:r w:rsidRPr="003A29F2">
              <w:rPr>
                <w:rFonts w:ascii="Times New Roman" w:hAnsi="Times New Roman"/>
                <w:b/>
              </w:rPr>
              <w:t>Дата</w:t>
            </w:r>
          </w:p>
        </w:tc>
      </w:tr>
      <w:tr w:rsidR="00D55294" w:rsidRPr="00257ECF" w:rsidTr="00D55294">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5294" w:rsidRPr="003A29F2" w:rsidRDefault="00D55294" w:rsidP="00D55294">
            <w:pP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294" w:rsidRPr="003A29F2" w:rsidRDefault="00D55294" w:rsidP="00D55294">
            <w:pP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294" w:rsidRPr="003A29F2" w:rsidRDefault="00D55294" w:rsidP="00D55294">
            <w:pPr>
              <w:rPr>
                <w:rFonts w:ascii="Times New Roman" w:hAnsi="Times New Roman"/>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5294" w:rsidRPr="003A29F2" w:rsidRDefault="00D55294" w:rsidP="00D55294">
            <w:pPr>
              <w:rPr>
                <w:rFonts w:ascii="Times New Roman" w:hAnsi="Times New Roman"/>
                <w:b/>
              </w:rPr>
            </w:pPr>
          </w:p>
        </w:tc>
        <w:tc>
          <w:tcPr>
            <w:tcW w:w="1276" w:type="dxa"/>
            <w:tcBorders>
              <w:top w:val="single" w:sz="4" w:space="0" w:color="auto"/>
              <w:left w:val="single" w:sz="4" w:space="0" w:color="auto"/>
              <w:bottom w:val="single" w:sz="4" w:space="0" w:color="auto"/>
              <w:right w:val="single" w:sz="4" w:space="0" w:color="auto"/>
            </w:tcBorders>
            <w:hideMark/>
          </w:tcPr>
          <w:p w:rsidR="00D55294" w:rsidRPr="003A29F2" w:rsidRDefault="00D55294" w:rsidP="00D55294">
            <w:pPr>
              <w:rPr>
                <w:rFonts w:ascii="Times New Roman" w:hAnsi="Times New Roman"/>
                <w:b/>
              </w:rPr>
            </w:pPr>
            <w:r w:rsidRPr="003A29F2">
              <w:rPr>
                <w:rFonts w:ascii="Times New Roman" w:hAnsi="Times New Roman"/>
                <w:b/>
              </w:rPr>
              <w:t>По плану</w:t>
            </w:r>
          </w:p>
        </w:tc>
        <w:tc>
          <w:tcPr>
            <w:tcW w:w="1211" w:type="dxa"/>
            <w:tcBorders>
              <w:top w:val="single" w:sz="4" w:space="0" w:color="auto"/>
              <w:left w:val="single" w:sz="4" w:space="0" w:color="auto"/>
              <w:bottom w:val="single" w:sz="4" w:space="0" w:color="auto"/>
              <w:right w:val="single" w:sz="4" w:space="0" w:color="auto"/>
            </w:tcBorders>
            <w:hideMark/>
          </w:tcPr>
          <w:p w:rsidR="00D55294" w:rsidRPr="003A29F2" w:rsidRDefault="00D55294" w:rsidP="00D55294">
            <w:pPr>
              <w:rPr>
                <w:rFonts w:ascii="Times New Roman" w:hAnsi="Times New Roman"/>
                <w:b/>
              </w:rPr>
            </w:pPr>
            <w:r w:rsidRPr="003A29F2">
              <w:rPr>
                <w:rFonts w:ascii="Times New Roman" w:hAnsi="Times New Roman"/>
                <w:b/>
              </w:rPr>
              <w:t xml:space="preserve"> Факт</w:t>
            </w:r>
          </w:p>
        </w:tc>
      </w:tr>
      <w:tr w:rsidR="00D55294" w:rsidRPr="00257ECF" w:rsidTr="00D55294">
        <w:tc>
          <w:tcPr>
            <w:tcW w:w="959" w:type="dxa"/>
            <w:tcBorders>
              <w:top w:val="single" w:sz="4" w:space="0" w:color="auto"/>
              <w:left w:val="single" w:sz="4" w:space="0" w:color="auto"/>
              <w:bottom w:val="single" w:sz="4" w:space="0" w:color="auto"/>
              <w:right w:val="single" w:sz="4" w:space="0" w:color="auto"/>
            </w:tcBorders>
            <w:hideMark/>
          </w:tcPr>
          <w:p w:rsidR="00D55294" w:rsidRPr="00257ECF" w:rsidRDefault="00D55294" w:rsidP="00D55294">
            <w:pPr>
              <w:rPr>
                <w:rFonts w:ascii="Times New Roman" w:hAnsi="Times New Roman"/>
              </w:rPr>
            </w:pPr>
            <w:r w:rsidRPr="00257ECF">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tcPr>
          <w:p w:rsidR="00D55294" w:rsidRPr="00257ECF" w:rsidRDefault="00D55294" w:rsidP="00D55294">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D55294" w:rsidRPr="00257ECF" w:rsidRDefault="00D55294" w:rsidP="00D55294">
            <w:pPr>
              <w:rPr>
                <w:rFonts w:ascii="Times New Roman" w:hAnsi="Times New Roman"/>
              </w:rPr>
            </w:pPr>
            <w:r w:rsidRPr="00257ECF">
              <w:rPr>
                <w:rFonts w:ascii="Times New Roman" w:hAnsi="Times New Roman"/>
              </w:rPr>
              <w:t>Представление о схеме собственного тела. «Представления о звуках».</w:t>
            </w:r>
          </w:p>
          <w:p w:rsidR="00D55294" w:rsidRPr="00257ECF" w:rsidRDefault="00D55294" w:rsidP="00D55294">
            <w:pPr>
              <w:rPr>
                <w:rFonts w:ascii="Times New Roman" w:hAnsi="Times New Roman"/>
              </w:rPr>
            </w:pPr>
            <w:r w:rsidRPr="00257ECF">
              <w:rPr>
                <w:rFonts w:ascii="Times New Roman" w:hAnsi="Times New Roman"/>
              </w:rPr>
              <w:t>Лексическая тема:  «Животные»</w:t>
            </w:r>
          </w:p>
          <w:p w:rsidR="00D55294" w:rsidRPr="00257ECF" w:rsidRDefault="00D55294" w:rsidP="00D55294">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D55294" w:rsidRPr="00257ECF" w:rsidRDefault="00257ECF" w:rsidP="00D55294">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D55294" w:rsidRPr="00257ECF" w:rsidRDefault="00D55294" w:rsidP="00D55294">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D55294" w:rsidRPr="00257ECF" w:rsidRDefault="00D55294" w:rsidP="00D55294">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Органы речи. Лексическая тема: «Части тела».</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182029">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rPr>
          <w:trHeight w:val="385"/>
        </w:trPr>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3</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Ознакомление с понятием «слово» Лексическая тема: « Цвет».</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4</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Предложение. Лексическая тема: «Лес. Сад. Огород».</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5</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b/>
              </w:rPr>
            </w:pPr>
            <w:r w:rsidRPr="00257ECF">
              <w:rPr>
                <w:rFonts w:ascii="Times New Roman" w:hAnsi="Times New Roman"/>
              </w:rPr>
              <w:t xml:space="preserve">  Звук и буква </w:t>
            </w:r>
            <w:r w:rsidRPr="00257ECF">
              <w:rPr>
                <w:rFonts w:ascii="Times New Roman" w:hAnsi="Times New Roman"/>
                <w:b/>
              </w:rPr>
              <w:t xml:space="preserve">А. </w:t>
            </w:r>
            <w:r w:rsidRPr="00257ECF">
              <w:rPr>
                <w:rFonts w:ascii="Times New Roman" w:hAnsi="Times New Roman"/>
              </w:rPr>
              <w:t>Лексическая тема:  «Фрукты».</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6</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У</w:t>
            </w:r>
            <w:r w:rsidRPr="00257ECF">
              <w:rPr>
                <w:rFonts w:ascii="Times New Roman" w:hAnsi="Times New Roman"/>
              </w:rPr>
              <w:t>. Лексическая тема:  «Домашние птицы».</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7</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Звук и буква </w:t>
            </w:r>
            <w:r w:rsidRPr="00257ECF">
              <w:rPr>
                <w:rFonts w:ascii="Times New Roman" w:hAnsi="Times New Roman"/>
                <w:b/>
              </w:rPr>
              <w:t>О</w:t>
            </w:r>
            <w:r w:rsidRPr="00257ECF">
              <w:rPr>
                <w:rFonts w:ascii="Times New Roman" w:hAnsi="Times New Roman"/>
              </w:rPr>
              <w:t>.  Лексическая тема:  «Животные».</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8</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i/>
              </w:rPr>
              <w:t xml:space="preserve">М. </w:t>
            </w:r>
            <w:r w:rsidRPr="00257ECF">
              <w:rPr>
                <w:rFonts w:ascii="Times New Roman" w:hAnsi="Times New Roman"/>
              </w:rPr>
              <w:t>Лексическая тема: «Семя».</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9</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С</w:t>
            </w:r>
            <w:r w:rsidRPr="00257ECF">
              <w:rPr>
                <w:rFonts w:ascii="Times New Roman" w:hAnsi="Times New Roman"/>
              </w:rPr>
              <w:t xml:space="preserve">. Лексическая тема: «Посуда».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10</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Х.</w:t>
            </w:r>
            <w:r w:rsidRPr="00257ECF">
              <w:rPr>
                <w:rFonts w:ascii="Times New Roman" w:hAnsi="Times New Roman"/>
              </w:rPr>
              <w:t xml:space="preserve"> Лексическая тема: « Животные».</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11</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Ш</w:t>
            </w:r>
            <w:r w:rsidRPr="00257ECF">
              <w:rPr>
                <w:rFonts w:ascii="Times New Roman" w:hAnsi="Times New Roman"/>
              </w:rPr>
              <w:t>. Игрушки.  Звуки С-Ш.  Лексическая тема: «Одежда».</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12</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Л</w:t>
            </w:r>
            <w:r w:rsidRPr="00257ECF">
              <w:rPr>
                <w:rFonts w:ascii="Times New Roman" w:hAnsi="Times New Roman"/>
              </w:rPr>
              <w:t>. Лексическая тема: «В лесу».</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rPr>
          <w:trHeight w:val="541"/>
        </w:trPr>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13</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Ы</w:t>
            </w:r>
            <w:r w:rsidRPr="00257ECF">
              <w:rPr>
                <w:rFonts w:ascii="Times New Roman" w:hAnsi="Times New Roman"/>
              </w:rPr>
              <w:t>. Лексическая тема: Животные из сказки Чуковского «</w:t>
            </w:r>
            <w:proofErr w:type="spellStart"/>
            <w:r w:rsidRPr="00257ECF">
              <w:rPr>
                <w:rFonts w:ascii="Times New Roman" w:hAnsi="Times New Roman"/>
              </w:rPr>
              <w:t>Бармалей</w:t>
            </w:r>
            <w:proofErr w:type="spellEnd"/>
            <w:r w:rsidRPr="00257ECF">
              <w:rPr>
                <w:rFonts w:ascii="Times New Roman" w:hAnsi="Times New Roman"/>
              </w:rPr>
              <w:t>»</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14</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Звуки </w:t>
            </w:r>
            <w:r w:rsidRPr="00257ECF">
              <w:rPr>
                <w:rFonts w:ascii="Times New Roman" w:hAnsi="Times New Roman"/>
                <w:b/>
              </w:rPr>
              <w:t>Р – Л</w:t>
            </w:r>
            <w:r w:rsidRPr="00257ECF">
              <w:rPr>
                <w:rFonts w:ascii="Times New Roman" w:hAnsi="Times New Roman"/>
              </w:rPr>
              <w:t>. Лексическая тема: «Птицы зимой».</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15</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w:t>
            </w:r>
            <w:r w:rsidRPr="00257ECF">
              <w:rPr>
                <w:rFonts w:ascii="Times New Roman" w:hAnsi="Times New Roman"/>
                <w:b/>
                <w:i/>
              </w:rPr>
              <w:t>К</w:t>
            </w:r>
            <w:r w:rsidRPr="00257ECF">
              <w:rPr>
                <w:rFonts w:ascii="Times New Roman" w:hAnsi="Times New Roman"/>
              </w:rPr>
              <w:t xml:space="preserve">, буква </w:t>
            </w:r>
            <w:r w:rsidRPr="00257ECF">
              <w:rPr>
                <w:rFonts w:ascii="Times New Roman" w:hAnsi="Times New Roman"/>
                <w:b/>
              </w:rPr>
              <w:t>К</w:t>
            </w:r>
            <w:r w:rsidRPr="00257ECF">
              <w:rPr>
                <w:rFonts w:ascii="Times New Roman" w:hAnsi="Times New Roman"/>
              </w:rPr>
              <w:t>. Лексическая тема: «Подворье».</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rPr>
          <w:trHeight w:val="465"/>
        </w:trPr>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lastRenderedPageBreak/>
              <w:t>16</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w:t>
            </w:r>
            <w:r w:rsidRPr="00257ECF">
              <w:rPr>
                <w:rFonts w:ascii="Times New Roman" w:hAnsi="Times New Roman"/>
                <w:b/>
                <w:i/>
              </w:rPr>
              <w:t>П</w:t>
            </w:r>
            <w:r w:rsidRPr="00257ECF">
              <w:rPr>
                <w:rFonts w:ascii="Times New Roman" w:hAnsi="Times New Roman"/>
              </w:rPr>
              <w:t xml:space="preserve">, буква </w:t>
            </w:r>
            <w:r w:rsidRPr="00257ECF">
              <w:rPr>
                <w:rFonts w:ascii="Times New Roman" w:hAnsi="Times New Roman"/>
                <w:b/>
              </w:rPr>
              <w:t>П</w:t>
            </w:r>
            <w:r w:rsidRPr="00257ECF">
              <w:rPr>
                <w:rFonts w:ascii="Times New Roman" w:hAnsi="Times New Roman"/>
              </w:rPr>
              <w:t>.  Лексическая тема: «Почта».</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17</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w:t>
            </w:r>
            <w:r w:rsidRPr="00257ECF">
              <w:rPr>
                <w:rFonts w:ascii="Times New Roman" w:hAnsi="Times New Roman"/>
                <w:b/>
                <w:i/>
              </w:rPr>
              <w:t>Т</w:t>
            </w:r>
            <w:r w:rsidRPr="00257ECF">
              <w:rPr>
                <w:rFonts w:ascii="Times New Roman" w:hAnsi="Times New Roman"/>
              </w:rPr>
              <w:t>. Лексическая тема: «Транспорт».</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18</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w:t>
            </w:r>
            <w:r w:rsidRPr="00257ECF">
              <w:rPr>
                <w:rFonts w:ascii="Times New Roman" w:hAnsi="Times New Roman"/>
                <w:b/>
                <w:i/>
              </w:rPr>
              <w:t>И</w:t>
            </w:r>
            <w:r w:rsidRPr="00257ECF">
              <w:rPr>
                <w:rFonts w:ascii="Times New Roman" w:hAnsi="Times New Roman"/>
              </w:rPr>
              <w:t xml:space="preserve">, буква </w:t>
            </w:r>
            <w:r w:rsidRPr="00257ECF">
              <w:rPr>
                <w:rFonts w:ascii="Times New Roman" w:hAnsi="Times New Roman"/>
                <w:b/>
              </w:rPr>
              <w:t>И</w:t>
            </w:r>
            <w:r w:rsidRPr="00257ECF">
              <w:rPr>
                <w:rFonts w:ascii="Times New Roman" w:hAnsi="Times New Roman"/>
              </w:rPr>
              <w:t xml:space="preserve">. Лексическая тема: «Игрушки, инструменты».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19</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w:t>
            </w:r>
            <w:r w:rsidRPr="00257ECF">
              <w:rPr>
                <w:rFonts w:ascii="Times New Roman" w:hAnsi="Times New Roman"/>
                <w:b/>
                <w:i/>
              </w:rPr>
              <w:t>З</w:t>
            </w:r>
            <w:r w:rsidRPr="00257ECF">
              <w:rPr>
                <w:rFonts w:ascii="Times New Roman" w:hAnsi="Times New Roman"/>
              </w:rPr>
              <w:t>. Лексическая тема: «Животные».</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20</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В</w:t>
            </w:r>
            <w:r w:rsidRPr="00257ECF">
              <w:rPr>
                <w:rFonts w:ascii="Times New Roman" w:hAnsi="Times New Roman"/>
              </w:rPr>
              <w:t>. Лексическая тема: «Птицы».</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21</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w:t>
            </w:r>
            <w:r w:rsidRPr="00257ECF">
              <w:rPr>
                <w:rFonts w:ascii="Times New Roman" w:hAnsi="Times New Roman"/>
                <w:b/>
                <w:i/>
              </w:rPr>
              <w:t>Ж-Ш</w:t>
            </w:r>
            <w:r w:rsidRPr="00257ECF">
              <w:rPr>
                <w:rFonts w:ascii="Times New Roman" w:hAnsi="Times New Roman"/>
              </w:rPr>
              <w:t>. Лексическая тема: «Детеныши животных».</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22</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Г</w:t>
            </w:r>
            <w:r w:rsidRPr="00257ECF">
              <w:rPr>
                <w:rFonts w:ascii="Times New Roman" w:hAnsi="Times New Roman"/>
              </w:rPr>
              <w:t>. Лексическая тема: «Во саду- ли, в огороде».</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23</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Д</w:t>
            </w:r>
            <w:r w:rsidRPr="00257ECF">
              <w:rPr>
                <w:rFonts w:ascii="Times New Roman" w:hAnsi="Times New Roman"/>
              </w:rPr>
              <w:t>. Лексическая тема: «Дом».</w:t>
            </w:r>
          </w:p>
          <w:p w:rsidR="00257ECF" w:rsidRPr="00257ECF" w:rsidRDefault="00257ECF" w:rsidP="00257ECF">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24</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i/>
              </w:rPr>
              <w:t>Й</w:t>
            </w:r>
            <w:r w:rsidRPr="00257ECF">
              <w:rPr>
                <w:rFonts w:ascii="Times New Roman" w:hAnsi="Times New Roman"/>
              </w:rPr>
              <w:t xml:space="preserve"> Лексическая тема: «Сказка».</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25</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Звуки </w:t>
            </w:r>
            <w:r w:rsidRPr="00257ECF">
              <w:rPr>
                <w:rFonts w:ascii="Times New Roman" w:hAnsi="Times New Roman"/>
                <w:b/>
                <w:i/>
              </w:rPr>
              <w:t>П-Б</w:t>
            </w:r>
            <w:r w:rsidRPr="00257ECF">
              <w:rPr>
                <w:rFonts w:ascii="Times New Roman" w:hAnsi="Times New Roman"/>
              </w:rPr>
              <w:t>. Лексическая тема: «В зоопарке».</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26</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Буква </w:t>
            </w:r>
            <w:r w:rsidRPr="00257ECF">
              <w:rPr>
                <w:rFonts w:ascii="Times New Roman" w:hAnsi="Times New Roman"/>
                <w:b/>
              </w:rPr>
              <w:t>Е.</w:t>
            </w:r>
            <w:r w:rsidRPr="00257ECF">
              <w:rPr>
                <w:rFonts w:ascii="Times New Roman" w:hAnsi="Times New Roman"/>
              </w:rPr>
              <w:t xml:space="preserve"> Буква </w:t>
            </w:r>
            <w:r w:rsidRPr="00257ECF">
              <w:rPr>
                <w:rFonts w:ascii="Times New Roman" w:hAnsi="Times New Roman"/>
                <w:b/>
              </w:rPr>
              <w:t>Ё</w:t>
            </w:r>
            <w:r w:rsidRPr="00257ECF">
              <w:rPr>
                <w:rFonts w:ascii="Times New Roman" w:hAnsi="Times New Roman"/>
              </w:rPr>
              <w:t xml:space="preserve"> Лексическая тема: «Персонажи сказок, скороговорок».</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27</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Буква </w:t>
            </w:r>
            <w:r w:rsidRPr="00257ECF">
              <w:rPr>
                <w:rFonts w:ascii="Times New Roman" w:hAnsi="Times New Roman"/>
                <w:b/>
              </w:rPr>
              <w:t>Я</w:t>
            </w:r>
            <w:r w:rsidRPr="00257ECF">
              <w:rPr>
                <w:rFonts w:ascii="Times New Roman" w:hAnsi="Times New Roman"/>
              </w:rPr>
              <w:t>. Лексическая тема: «Море».</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28</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b/>
              </w:rPr>
            </w:pPr>
            <w:r w:rsidRPr="00257ECF">
              <w:rPr>
                <w:rFonts w:ascii="Times New Roman" w:hAnsi="Times New Roman"/>
              </w:rPr>
              <w:t xml:space="preserve">  Буква </w:t>
            </w:r>
            <w:r w:rsidRPr="00257ECF">
              <w:rPr>
                <w:rFonts w:ascii="Times New Roman" w:hAnsi="Times New Roman"/>
                <w:b/>
              </w:rPr>
              <w:t xml:space="preserve">Ю. </w:t>
            </w:r>
            <w:r w:rsidRPr="00257ECF">
              <w:rPr>
                <w:rFonts w:ascii="Times New Roman" w:hAnsi="Times New Roman"/>
              </w:rPr>
              <w:t xml:space="preserve">Лексическая тема: «Имена людей».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29</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Ц</w:t>
            </w:r>
            <w:r w:rsidRPr="00257ECF">
              <w:rPr>
                <w:rFonts w:ascii="Times New Roman" w:hAnsi="Times New Roman"/>
              </w:rPr>
              <w:t>. Лексическая тема: «Цирк».</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30</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Ч.</w:t>
            </w:r>
            <w:r w:rsidRPr="00257ECF">
              <w:rPr>
                <w:rFonts w:ascii="Times New Roman" w:hAnsi="Times New Roman"/>
              </w:rPr>
              <w:t xml:space="preserve"> Лексическая тема: «Утро».</w:t>
            </w: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31</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Щ</w:t>
            </w:r>
            <w:r w:rsidRPr="00257ECF">
              <w:rPr>
                <w:rFonts w:ascii="Times New Roman" w:hAnsi="Times New Roman"/>
              </w:rPr>
              <w:t>. Лексическая тема: «Рыба».</w:t>
            </w:r>
          </w:p>
          <w:p w:rsidR="00257ECF" w:rsidRPr="00257ECF" w:rsidRDefault="00257ECF" w:rsidP="00257ECF">
            <w:pPr>
              <w:rPr>
                <w:rFonts w:ascii="Times New Roman" w:hAnsi="Times New Roman"/>
              </w:rPr>
            </w:pPr>
            <w:r w:rsidRPr="00257ECF">
              <w:rPr>
                <w:rFonts w:ascii="Times New Roman" w:hAnsi="Times New Roman"/>
              </w:rPr>
              <w:t xml:space="preserve"> </w:t>
            </w:r>
            <w:r w:rsidRPr="00257ECF">
              <w:rPr>
                <w:rFonts w:ascii="Times New Roman" w:hAnsi="Times New Roman"/>
                <w:b/>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32</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 xml:space="preserve">  Звук и буква </w:t>
            </w:r>
            <w:r w:rsidRPr="00257ECF">
              <w:rPr>
                <w:rFonts w:ascii="Times New Roman" w:hAnsi="Times New Roman"/>
                <w:b/>
              </w:rPr>
              <w:t>Э</w:t>
            </w:r>
            <w:r w:rsidRPr="00257ECF">
              <w:rPr>
                <w:rFonts w:ascii="Times New Roman" w:hAnsi="Times New Roman"/>
              </w:rPr>
              <w:t>.</w:t>
            </w:r>
          </w:p>
          <w:p w:rsidR="00257ECF" w:rsidRPr="00257ECF" w:rsidRDefault="00257ECF" w:rsidP="00257ECF">
            <w:pPr>
              <w:rPr>
                <w:rFonts w:ascii="Times New Roman" w:hAnsi="Times New Roman"/>
              </w:rPr>
            </w:pPr>
            <w:r w:rsidRPr="00257ECF">
              <w:rPr>
                <w:rFonts w:ascii="Times New Roman" w:hAnsi="Times New Roman"/>
              </w:rPr>
              <w:t>Лексическая тема: Игра «Я знаю это слово».</w:t>
            </w:r>
          </w:p>
          <w:p w:rsidR="00257ECF" w:rsidRPr="00257ECF" w:rsidRDefault="00257ECF" w:rsidP="00257ECF">
            <w:pPr>
              <w:rPr>
                <w:rFonts w:ascii="Times New Roman" w:hAnsi="Times New Roman"/>
              </w:rPr>
            </w:pPr>
          </w:p>
          <w:p w:rsidR="00257ECF" w:rsidRPr="00257ECF" w:rsidRDefault="00257ECF" w:rsidP="00257ECF">
            <w:pPr>
              <w:rPr>
                <w:rFonts w:ascii="Times New Roman" w:hAnsi="Times New Roman"/>
              </w:rPr>
            </w:pPr>
            <w:r w:rsidRPr="00257ECF">
              <w:rPr>
                <w:rFonts w:ascii="Times New Roman" w:hAnsi="Times New Roman"/>
              </w:rPr>
              <w:t xml:space="preserve">  </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r w:rsidR="00257ECF" w:rsidRPr="00257ECF" w:rsidTr="00D55294">
        <w:tc>
          <w:tcPr>
            <w:tcW w:w="959"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33</w:t>
            </w:r>
            <w:r w:rsidR="00F7217D">
              <w:rPr>
                <w:rFonts w:ascii="Times New Roman" w:hAnsi="Times New Roman"/>
              </w:rPr>
              <w:t>-35</w:t>
            </w:r>
          </w:p>
        </w:tc>
        <w:tc>
          <w:tcPr>
            <w:tcW w:w="170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8080" w:type="dxa"/>
            <w:tcBorders>
              <w:top w:val="single" w:sz="4" w:space="0" w:color="auto"/>
              <w:left w:val="single" w:sz="4" w:space="0" w:color="auto"/>
              <w:bottom w:val="single" w:sz="4" w:space="0" w:color="auto"/>
              <w:right w:val="single" w:sz="4" w:space="0" w:color="auto"/>
            </w:tcBorders>
            <w:hideMark/>
          </w:tcPr>
          <w:p w:rsidR="00257ECF" w:rsidRPr="00257ECF" w:rsidRDefault="00257ECF" w:rsidP="00257ECF">
            <w:pPr>
              <w:rPr>
                <w:rFonts w:ascii="Times New Roman" w:hAnsi="Times New Roman"/>
              </w:rPr>
            </w:pPr>
            <w:r w:rsidRPr="00257ECF">
              <w:rPr>
                <w:rFonts w:ascii="Times New Roman" w:hAnsi="Times New Roman"/>
              </w:rPr>
              <w:t>Итоговые занятия</w:t>
            </w:r>
          </w:p>
        </w:tc>
        <w:tc>
          <w:tcPr>
            <w:tcW w:w="1559"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r w:rsidRPr="00257ECF">
              <w:rPr>
                <w:rFonts w:ascii="Times New Roman" w:hAnsi="Times New Roman"/>
              </w:rPr>
              <w:t>0.25</w:t>
            </w:r>
          </w:p>
        </w:tc>
        <w:tc>
          <w:tcPr>
            <w:tcW w:w="1276"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c>
          <w:tcPr>
            <w:tcW w:w="1211" w:type="dxa"/>
            <w:tcBorders>
              <w:top w:val="single" w:sz="4" w:space="0" w:color="auto"/>
              <w:left w:val="single" w:sz="4" w:space="0" w:color="auto"/>
              <w:bottom w:val="single" w:sz="4" w:space="0" w:color="auto"/>
              <w:right w:val="single" w:sz="4" w:space="0" w:color="auto"/>
            </w:tcBorders>
          </w:tcPr>
          <w:p w:rsidR="00257ECF" w:rsidRPr="00257ECF" w:rsidRDefault="00257ECF" w:rsidP="00257ECF">
            <w:pPr>
              <w:rPr>
                <w:rFonts w:ascii="Times New Roman" w:hAnsi="Times New Roman"/>
              </w:rPr>
            </w:pPr>
          </w:p>
        </w:tc>
      </w:tr>
    </w:tbl>
    <w:p w:rsidR="00D55294" w:rsidRPr="00257ECF" w:rsidRDefault="00D55294" w:rsidP="00D55294">
      <w:pPr>
        <w:rPr>
          <w:rFonts w:ascii="Times New Roman" w:eastAsia="Calibri" w:hAnsi="Times New Roman" w:cs="Times New Roman"/>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257ECF"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D55294" w:rsidRPr="00D55294" w:rsidRDefault="00D55294" w:rsidP="0095065C">
      <w:pPr>
        <w:spacing w:after="0" w:line="240" w:lineRule="auto"/>
        <w:jc w:val="center"/>
        <w:rPr>
          <w:rFonts w:ascii="Times New Roman" w:eastAsia="Times New Roman" w:hAnsi="Times New Roman" w:cs="Times New Roman"/>
          <w:b/>
          <w:sz w:val="20"/>
          <w:szCs w:val="20"/>
          <w:lang w:val="en-US"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p w:rsidR="0095065C" w:rsidRPr="0095065C" w:rsidRDefault="0095065C" w:rsidP="0095065C">
      <w:pPr>
        <w:spacing w:after="0" w:line="240" w:lineRule="auto"/>
        <w:rPr>
          <w:rFonts w:ascii="Times New Roman" w:eastAsia="Times New Roman" w:hAnsi="Times New Roman" w:cs="Times New Roman"/>
          <w:sz w:val="20"/>
          <w:szCs w:val="20"/>
          <w:lang w:eastAsia="ru-RU"/>
        </w:rPr>
      </w:pPr>
    </w:p>
    <w:sectPr w:rsidR="0095065C" w:rsidRPr="0095065C" w:rsidSect="0095065C">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B3A"/>
    <w:rsid w:val="00182029"/>
    <w:rsid w:val="001D458A"/>
    <w:rsid w:val="00257ECF"/>
    <w:rsid w:val="003A29F2"/>
    <w:rsid w:val="003F66F0"/>
    <w:rsid w:val="00485B31"/>
    <w:rsid w:val="00546AEF"/>
    <w:rsid w:val="00771B26"/>
    <w:rsid w:val="0095065C"/>
    <w:rsid w:val="009E23E1"/>
    <w:rsid w:val="00A17B3A"/>
    <w:rsid w:val="00B23C4D"/>
    <w:rsid w:val="00B41CDA"/>
    <w:rsid w:val="00C240DB"/>
    <w:rsid w:val="00D55294"/>
    <w:rsid w:val="00EE2698"/>
    <w:rsid w:val="00F53CC2"/>
    <w:rsid w:val="00F63E31"/>
    <w:rsid w:val="00F721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704AB"/>
  <w15:docId w15:val="{DEED8D56-2A46-4C66-9E81-78A397CC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0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5065C"/>
  </w:style>
  <w:style w:type="table" w:styleId="a3">
    <w:name w:val="Table Grid"/>
    <w:basedOn w:val="a1"/>
    <w:rsid w:val="00950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95065C"/>
    <w:pPr>
      <w:spacing w:after="0"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9506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Абзац списка1"/>
    <w:basedOn w:val="a"/>
    <w:next w:val="a6"/>
    <w:uiPriority w:val="34"/>
    <w:qFormat/>
    <w:rsid w:val="0095065C"/>
    <w:pPr>
      <w:ind w:left="720"/>
      <w:contextualSpacing/>
    </w:pPr>
    <w:rPr>
      <w:rFonts w:eastAsia="Times New Roman"/>
      <w:lang w:eastAsia="ru-RU"/>
    </w:rPr>
  </w:style>
  <w:style w:type="character" w:customStyle="1" w:styleId="apple-converted-space">
    <w:name w:val="apple-converted-space"/>
    <w:basedOn w:val="a0"/>
    <w:rsid w:val="0095065C"/>
  </w:style>
  <w:style w:type="paragraph" w:styleId="a6">
    <w:name w:val="List Paragraph"/>
    <w:basedOn w:val="a"/>
    <w:uiPriority w:val="34"/>
    <w:qFormat/>
    <w:rsid w:val="0095065C"/>
    <w:pPr>
      <w:ind w:left="720"/>
      <w:contextualSpacing/>
    </w:pPr>
  </w:style>
  <w:style w:type="table" w:customStyle="1" w:styleId="11">
    <w:name w:val="Сетка таблицы1"/>
    <w:basedOn w:val="a1"/>
    <w:next w:val="a3"/>
    <w:uiPriority w:val="59"/>
    <w:rsid w:val="00D5529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7999383">
      <w:bodyDiv w:val="1"/>
      <w:marLeft w:val="0"/>
      <w:marRight w:val="0"/>
      <w:marTop w:val="0"/>
      <w:marBottom w:val="0"/>
      <w:divBdr>
        <w:top w:val="none" w:sz="0" w:space="0" w:color="auto"/>
        <w:left w:val="none" w:sz="0" w:space="0" w:color="auto"/>
        <w:bottom w:val="none" w:sz="0" w:space="0" w:color="auto"/>
        <w:right w:val="none" w:sz="0" w:space="0" w:color="auto"/>
      </w:divBdr>
    </w:div>
    <w:div w:id="210799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E3189-F6DF-4701-B41A-B5FBCDA4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1853</Words>
  <Characters>10566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14</cp:revision>
  <dcterms:created xsi:type="dcterms:W3CDTF">2019-09-11T19:53:00Z</dcterms:created>
  <dcterms:modified xsi:type="dcterms:W3CDTF">2020-12-28T08:51:00Z</dcterms:modified>
</cp:coreProperties>
</file>